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1. Как подготовить ребёнка к ПМПК и что спрашивают на ПМПК? 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            На ПМПК задают вполне обычные для ребенка дошкольного или школьного возраста вопросы. Готовить к ПМПК можно, важно, чтобы ребёнок не волновался,  знал типы заданий и что от него примерно будут ждать. Все вопросы обычные, и обычный ребенок, с которым занимаются и которого развивают, сможет ответить на них ответить. Например, на ПМПК просят: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рассказать о себе, своих родных и друзьях, о своих занятиях, о доме. Имена родителей, учителей и воспитателей. Сведения о домашних питомцах.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— рассказать об окружающем мире: утро-ночь, выходные-будни, обед-ужин,  распорядок дня, отличия.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Ориентация в понятиях: больше – меньше, длиннее – короче, живое – неживое,  в цветах, формах предметов и их расположении (на столе, под столом и т.д.).</w:t>
      </w:r>
      <w:proofErr w:type="gramEnd"/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—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оказать какое-то действие, проверяют координацию движений и развитие моторики.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Проверяют умение обобщать и логику — умение объединять предметы по признаку (суп, помидоры, конфеты — еда). Части тела, профессии.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Проверяют память: называют на слух слова и просят повторить, раскладывают картинки или предметы, потом перекладывают и просят объяснить, что изменилось.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Проверяют речь ребенка: правильно ли строит предложения, все ли звуки произносит, правильно ли меняет окончания слов в зависимости от рода существительных. Оценивают, понимает ли ребенок разницу между словами, близкими по звучанию (бочка — дочка — почка). Просят составить небольшой рассказ по картинкам. Проверяют понимание устной речи.</w:t>
      </w:r>
    </w:p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2. Что выдают родителям после ПМПК</w:t>
      </w:r>
      <w:proofErr w:type="gramStart"/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            По итогам обследования комиссия готовит протокол (заключение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)П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МПК, с которым должны ознакомиться родители под роспись. Подпись на протоколе ставится как подтверждение факта прохождения комиссии в присутствии родителей (законных представителей) и согласия с выводами.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В заключении ПМПК будет содержаться информация: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о программе обучения,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об условиях обучения,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lastRenderedPageBreak/>
        <w:t>— нужны ли ребенку дополнительные учебные занятия, занятия со специалистами, наблюдение у врачей.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Заключение комиссии ПМПК носит рекомендательный характер.</w:t>
      </w:r>
    </w:p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3. Школа направляет ребёнка на ПМПК, но мать категорически отказывается от проведения комплексного обследования. Кто несёт ответственность?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По закону «Об образовании в РФ» № 273 от 29.12.2012 ст. 44 п. 4. родители (законные представители) несовершеннолетних обучающихся обязаны: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обеспечить получение детьми общего образования;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 В соответствии с Конвенцией о правах ребенка, ФЗ «Об образовании» № 273 от 29.12.2012, все дети имеют право на образование. Родители несут ответственность за соблюдение прав ребенка.</w:t>
      </w:r>
    </w:p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4. В состав ПМПК входит врач-психиатр. Значит ли это, что ребёнка поставят на учёт к психиатру</w:t>
      </w:r>
      <w:bookmarkStart w:id="0" w:name="_GoBack"/>
      <w:bookmarkEnd w:id="0"/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?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Нет, на учёт к психиатру после посещения ПМПК не поставят. Не бойтесь визита к детскому психиатру, не пугайтесь, не стесняйтесь спросить о том, что Вас беспокоит в Вашем ребёнке, что Вам кажется «неправильным», не закрывайте глаза на какие-то особенности в поведении и развитии Вашего ребёнка, убеждая себя, что «это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просто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кажется».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Консультативное обращение к детскому психиатру ни к чему родителей не обяжет и при этом часто своевременное обращение к врачу-психиатру с Вашим ребёнком предотвращает развитие грубых психических нарушений в более позднем возрасте и даёт возможность Вашему ребёнку в дальнейшем жить полноценной здоровой жизнью.</w:t>
      </w:r>
    </w:p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5. Нужно ли получать заключение ПМПК при переоформлении инвалидности? 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           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К категории детей-инвалидов относятся дети до 18 лет, имеющие значительные ограничения жизнедеятельности, приводящие к социальной </w:t>
      </w:r>
      <w:proofErr w:type="spell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дезадаптации</w:t>
      </w:r>
      <w:proofErr w:type="spell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вследствие нарушений развития и роста ребенка, способностей к самообслуживанию, передвижению, ориентации, контроля за своим поведением, обучения, общения, трудовой деятельности в будущем, статус которых установлен учреждениями медико-социальной экспертизы (МСЭ).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Заключение ПМПК может предоставляться по запросу специалистов МСЭ.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lastRenderedPageBreak/>
        <w:t>Частью 16 статьи 2 Федерального закона от 29 декабря 2012 г. № 273-ФЗ «Об образовании в Российской Федерации» (далее — Закон об образовании) впервые в российской законодательной практике закреплено понятие «обучающийся с ограниченными возможностями здоровья», которым определяется как физическое лицо, имеющее недостатки в физическом и (или) психологическом развитии, подтвержденные психолого-медико-педагогической комиссией (далее — ПМПК) и препятствующие получению образования без создания специальных условий.</w:t>
      </w:r>
      <w:proofErr w:type="gramEnd"/>
    </w:p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6. Каков срок действия заключения ПМПК?</w:t>
      </w:r>
    </w:p>
    <w:p w:rsidR="0070365A" w:rsidRPr="0070365A" w:rsidRDefault="0070365A" w:rsidP="0070365A">
      <w:pPr>
        <w:shd w:val="clear" w:color="auto" w:fill="FFFFFF"/>
        <w:spacing w:after="0" w:line="288" w:lineRule="atLeast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В каких случаях нужно проходить ПМПК повторно?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Согласно п. 23 Приказа Министерства образования и науки Российской Федерации от 20 сентября 2013 года № 1082 «Об утверждении положения о психолого-медико-педагогической комиссии» заключение комиссии носит для родителей (законных представителей) детей рекомендательный характер.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Представленное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образовательными организациями, иными органами и организациями в соответствии с их компетенцией рекомендованных в заключени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и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условий для обучения и воспитания детей.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Заключение комиссии действительно для представления в указанные органы, организации в течение календарного года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с даты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его подписания.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Таким образом, каждый год проходить ПМПК не нужно.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Если родители предоставили заключение в образовательное учреждение до истечения года, то оно действительно, максимум, на уровень обучения, либо на срок, указанный в заключении (Например: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«Контроль через год»).</w:t>
      </w:r>
      <w:proofErr w:type="gramEnd"/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Если по мнению учителей, специалистов и родителей по окончании уровня образования, например, начального общего образования (перед 5 классом) ребёнок, не нуждается в продолжени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и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обучения по адаптированной программе, то есть задержка психического развития скомпенсирована, </w:t>
      </w:r>
      <w:proofErr w:type="spell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ППк</w:t>
      </w:r>
      <w:proofErr w:type="spell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отмечает этот факт в карте динамического наблюдения и повторно на ПМПК не направляет.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Необходимо пройти ПМПК повторно, если в предыдущем заключении указан диагностический срок (Например: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«Контроль через год»), либо по решению консилиума ребёнок нуждается в продолжени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и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обучения по адаптированной программе при переходе на следующий уровень обучения.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lastRenderedPageBreak/>
        <w:t xml:space="preserve">Также, если ребёнок переведён на индивидуальное обучение (по Постановлению врачебной комиссии), необходимо обратиться в ПМПК, чтобы это специальное условие обучения было отражено в заключении. (Согласно ст. 79, Федерального закона «Об образовании в Российской Федерации» от 29 декабря 2012 года № 273-ФЗ под специальными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условиями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условия обучения и другие условия, без которых невозможно или затруднено освоение образовательных программ обучающимися с ограниченными возможностями здоровья).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Психолого-педагогический консилиум направляет на ПМПК если ребёнок: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имеет особенности в физическом и (или) психическом развитии и (или) нарушения поведения (ст. 79 п.5 ФЗ «Об образовании в РФ»), препятствующие получению образования без создания специальных условий;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испытывает трудности в освоении программы при переходе на следующий уровень обучения (ст. 58, п. 9 ФЗ «Об образовании в РФ»);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находится на индивидуальном обучении (имеет постановление врачебной комиссии с указанием срока действия);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имеет заключение ПМПК, обучался по адаптированной программе и нуждается в создании особых условий при сдаче ГИА;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имеет хроническое заболевание, наблюдается у врача-специалиста (не на индивидуальном обучении) и нуждается в создании особых условий при сдаче ГИА.</w:t>
      </w:r>
    </w:p>
    <w:p w:rsidR="0070365A" w:rsidRPr="0070365A" w:rsidRDefault="0070365A" w:rsidP="0070365A">
      <w:pPr>
        <w:shd w:val="clear" w:color="auto" w:fill="FFFFFF"/>
        <w:spacing w:after="0" w:line="288" w:lineRule="atLeast"/>
        <w:jc w:val="center"/>
        <w:outlineLvl w:val="2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 xml:space="preserve">7. Кто даёт рекомендации по предоставлению услуг ассистента (помощника) и </w:t>
      </w:r>
      <w:proofErr w:type="spellStart"/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>тьюторском</w:t>
      </w:r>
      <w:proofErr w:type="spellEnd"/>
      <w:r w:rsidRPr="0070365A">
        <w:rPr>
          <w:rFonts w:eastAsia="Times New Roman" w:cs="Times New Roman"/>
          <w:b/>
          <w:bCs/>
          <w:iCs/>
          <w:color w:val="000000" w:themeColor="text1"/>
          <w:szCs w:val="28"/>
          <w:bdr w:val="none" w:sz="0" w:space="0" w:color="auto" w:frame="1"/>
          <w:lang w:eastAsia="ru-RU"/>
        </w:rPr>
        <w:t xml:space="preserve"> сопровождении обучения лиц с ОВЗ и инвалидов?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            В соответствии с частями 2, 3 статьи 79 Федерального закона от 29 декабря 2012 г. № 273-ФЗ «Об образовании в Российской Федерации» (далее – Закон) общее образование обучающихся с ОВЗ осуществляется в организациях, осуществляющих образовательную деятельность, при создании в них специальных условий для получения образования указанными обучающимися. Под специальными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условиями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для получения образования обучающимися с ОВЗ в Законе понимаются условия, без которых невозможно или затруднено освоение образовательных программ обучающимися с ОВЗ. Одним из таких условий является предоставление услуг ассистента (помощника), оказывающего обучающимся необходимую техническую помощь.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lastRenderedPageBreak/>
        <w:t xml:space="preserve">В соответствии с пунктом 32 приказа </w:t>
      </w:r>
      <w:proofErr w:type="spell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Минобрнауки</w:t>
      </w:r>
      <w:proofErr w:type="spell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России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 — образовательным программам начального общего, основного общего и среднего общего образования» при организации образовательной деятельности и коррекционных занятий для лиц с ОВЗ с учетом особенностей учащихся полагается одна штатная единица </w:t>
      </w:r>
      <w:proofErr w:type="spell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тьютора</w:t>
      </w:r>
      <w:proofErr w:type="spell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, ассистента (помощника) на каждые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1–6 учащихся с ОВЗ.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В соответствии с пунктом 2 приказа </w:t>
      </w:r>
      <w:proofErr w:type="spell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Минобрнауки</w:t>
      </w:r>
      <w:proofErr w:type="spell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России от 20 сентября 2013 г. № 1082 «Об утверждении Положения о психолого-медико-педагогической комиссии», регламентирующем деятельность психолого-медико-педагогической комиссии (далее — ПМПК), ПМПК создается в целях проведения комплексного психолого-медико-педагогического обследования детей с особенностями в физическом и (или) психическом развитии и (или) отклонениями в поведении и подготовки по его результатам рекомендаций по оказанию им психолого-медико-педагогической помощи и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организации их обучения и воспитания.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Также одним из направлений деятельности ПМПК является оказание федеральным учреждениям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медико-социальной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экспертизы (далее — МСЭ) содействия в разработке индивидуальной программы реабилитации ребёнка-инвалида (далее — ИПРА).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Согласно приказу Минтруда России от 10 декабря 2013 г. № 723 «Об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комиссиями» в целях координации действий при освидетельствовании детей с целью установления инвалидности для решения, в том числе задачи в части разработки оптимальных для детей-инвалидов ИПРА руководителям МСЭ необходимо осуществлять взаимодействие с ПМПК посредством:</w:t>
      </w:r>
      <w:proofErr w:type="gramEnd"/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— направления запросов о предоставлении сведений из протоколов и заключений психолого-медико-педагогических комиссий (при согласии законного представителя ребёнка);</w:t>
      </w:r>
    </w:p>
    <w:p w:rsidR="0070365A" w:rsidRPr="0070365A" w:rsidRDefault="0070365A" w:rsidP="0070365A">
      <w:pPr>
        <w:shd w:val="clear" w:color="auto" w:fill="FFFFFF"/>
        <w:spacing w:after="36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— приглашения для участия в проведении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медико-социальной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экспертизы представителя ПМПК с правом совещательного голоса в целях оказания содействия в разработке ИПРА ребёнка-инвалида.</w:t>
      </w:r>
    </w:p>
    <w:p w:rsidR="0070365A" w:rsidRPr="0070365A" w:rsidRDefault="0070365A" w:rsidP="0070365A">
      <w:pPr>
        <w:shd w:val="clear" w:color="auto" w:fill="FFFFFF"/>
        <w:spacing w:after="0" w:line="240" w:lineRule="auto"/>
        <w:rPr>
          <w:rFonts w:eastAsia="Times New Roman" w:cs="Times New Roman"/>
          <w:iCs/>
          <w:color w:val="000000" w:themeColor="text1"/>
          <w:szCs w:val="28"/>
          <w:lang w:eastAsia="ru-RU"/>
        </w:rPr>
      </w:pP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Таким образом, рекомендации о необходимости предоставления услуг ассистента (помощника), </w:t>
      </w:r>
      <w:proofErr w:type="spell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тьютора</w:t>
      </w:r>
      <w:proofErr w:type="spell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</w:t>
      </w:r>
      <w:proofErr w:type="gramStart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>обучающемуся</w:t>
      </w:r>
      <w:proofErr w:type="gramEnd"/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t xml:space="preserve"> с ОВЗ формулирует </w:t>
      </w:r>
      <w:r w:rsidRPr="0070365A">
        <w:rPr>
          <w:rFonts w:eastAsia="Times New Roman" w:cs="Times New Roman"/>
          <w:iCs/>
          <w:color w:val="000000" w:themeColor="text1"/>
          <w:szCs w:val="28"/>
          <w:lang w:eastAsia="ru-RU"/>
        </w:rPr>
        <w:lastRenderedPageBreak/>
        <w:t>ПМПК, а для обучающегося, имеющего статус инвалида, — ПМПК и (или) МСЭ на основании рекомендаций ПМПК.</w:t>
      </w:r>
    </w:p>
    <w:p w:rsidR="00B80EF0" w:rsidRPr="0070365A" w:rsidRDefault="00B80EF0">
      <w:pPr>
        <w:rPr>
          <w:rFonts w:cs="Times New Roman"/>
          <w:color w:val="000000" w:themeColor="text1"/>
          <w:szCs w:val="28"/>
        </w:rPr>
      </w:pPr>
    </w:p>
    <w:sectPr w:rsidR="00B80EF0" w:rsidRPr="0070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98"/>
    <w:rsid w:val="00515198"/>
    <w:rsid w:val="0070365A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36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65A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0365A"/>
    <w:rPr>
      <w:b/>
      <w:bCs/>
    </w:rPr>
  </w:style>
  <w:style w:type="paragraph" w:styleId="a4">
    <w:name w:val="Normal (Web)"/>
    <w:basedOn w:val="a"/>
    <w:uiPriority w:val="99"/>
    <w:semiHidden/>
    <w:unhideWhenUsed/>
    <w:rsid w:val="007036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36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365A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0365A"/>
    <w:rPr>
      <w:b/>
      <w:bCs/>
    </w:rPr>
  </w:style>
  <w:style w:type="paragraph" w:styleId="a4">
    <w:name w:val="Normal (Web)"/>
    <w:basedOn w:val="a"/>
    <w:uiPriority w:val="99"/>
    <w:semiHidden/>
    <w:unhideWhenUsed/>
    <w:rsid w:val="007036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1662</Words>
  <Characters>9474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2024-04-19T15:50:00Z</dcterms:created>
  <dcterms:modified xsi:type="dcterms:W3CDTF">2024-04-19T15:50:00Z</dcterms:modified>
</cp:coreProperties>
</file>