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09" w:rsidRPr="00766F59" w:rsidRDefault="00824A6F">
      <w:pPr>
        <w:spacing w:after="0"/>
        <w:ind w:left="120"/>
        <w:rPr>
          <w:sz w:val="24"/>
          <w:szCs w:val="24"/>
          <w:lang w:val="ru-RU"/>
        </w:rPr>
      </w:pPr>
      <w:bookmarkStart w:id="0" w:name="block-148804"/>
      <w:r w:rsidRPr="00824A6F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19495" cy="8411497"/>
            <wp:effectExtent l="0" t="0" r="0" b="8890"/>
            <wp:docPr id="1" name="Рисунок 1" descr="C:\Users\User\Desktop\РП 2025-26 - в соот с приказом 704\НОО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6 - в соот с приказом 704\НОО\рус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07209" w:rsidRPr="00766F59" w:rsidRDefault="00407209">
      <w:pPr>
        <w:rPr>
          <w:sz w:val="24"/>
          <w:szCs w:val="24"/>
          <w:lang w:val="ru-RU"/>
        </w:rPr>
        <w:sectPr w:rsidR="00407209" w:rsidRPr="00766F59" w:rsidSect="00766F59">
          <w:pgSz w:w="11906" w:h="16383"/>
          <w:pgMar w:top="1134" w:right="851" w:bottom="1134" w:left="1418" w:header="720" w:footer="720" w:gutter="0"/>
          <w:cols w:space="720"/>
        </w:sect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48805"/>
      <w:bookmarkEnd w:id="0"/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66F59" w:rsidRDefault="00766F5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766F5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4)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766F5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66F59" w:rsidRDefault="00766F5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148807"/>
      <w:bookmarkEnd w:id="2"/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07209" w:rsidRPr="00766F59" w:rsidRDefault="00766F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07209" w:rsidRPr="00766F59" w:rsidRDefault="00766F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07209" w:rsidRPr="00766F59" w:rsidRDefault="00766F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07209" w:rsidRPr="00766F59" w:rsidRDefault="00766F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07209" w:rsidRPr="00766F59" w:rsidRDefault="00766F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07209" w:rsidRPr="00766F59" w:rsidRDefault="00766F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07209" w:rsidRPr="00766F59" w:rsidRDefault="00766F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07209" w:rsidRPr="00766F59" w:rsidRDefault="00766F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07209" w:rsidRPr="00766F59" w:rsidRDefault="00766F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407209" w:rsidRPr="00766F59" w:rsidRDefault="00766F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766F59">
        <w:rPr>
          <w:rFonts w:ascii="Times New Roman" w:hAnsi="Times New Roman"/>
          <w:color w:val="000000"/>
          <w:sz w:val="24"/>
          <w:szCs w:val="24"/>
        </w:rPr>
        <w:t>:</w:t>
      </w:r>
    </w:p>
    <w:p w:rsidR="00407209" w:rsidRPr="00766F59" w:rsidRDefault="00766F5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07209" w:rsidRPr="00766F59" w:rsidRDefault="00766F5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07209" w:rsidRPr="00766F59" w:rsidRDefault="00766F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07209" w:rsidRPr="00766F59" w:rsidRDefault="00766F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07209" w:rsidRPr="00766F59" w:rsidRDefault="00766F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407209" w:rsidRPr="00766F59" w:rsidRDefault="00766F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07209" w:rsidRPr="00766F59" w:rsidRDefault="00766F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407209" w:rsidRPr="00766F59" w:rsidRDefault="00766F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407209" w:rsidRPr="00766F59" w:rsidRDefault="00766F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07209" w:rsidRPr="00766F59" w:rsidRDefault="00766F5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7209" w:rsidRPr="00766F59" w:rsidRDefault="00766F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07209" w:rsidRPr="00766F59" w:rsidRDefault="00766F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07209" w:rsidRPr="00766F59" w:rsidRDefault="00766F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07209" w:rsidRPr="00766F59" w:rsidRDefault="00766F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07209" w:rsidRPr="00766F59" w:rsidRDefault="00766F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407209" w:rsidRPr="00766F59" w:rsidRDefault="00766F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407209" w:rsidRPr="00766F59" w:rsidRDefault="00766F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07209" w:rsidRPr="00766F59" w:rsidRDefault="00766F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66F59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07209" w:rsidRPr="00766F59" w:rsidRDefault="00766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407209" w:rsidRPr="00766F59" w:rsidRDefault="00766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07209" w:rsidRPr="00766F59" w:rsidRDefault="00407209">
      <w:pPr>
        <w:rPr>
          <w:sz w:val="24"/>
          <w:szCs w:val="24"/>
          <w:lang w:val="ru-RU"/>
        </w:rPr>
        <w:sectPr w:rsidR="00407209" w:rsidRPr="00766F59" w:rsidSect="00766F59">
          <w:pgSz w:w="11906" w:h="16383"/>
          <w:pgMar w:top="1134" w:right="851" w:bottom="1134" w:left="1418" w:header="720" w:footer="720" w:gutter="0"/>
          <w:cols w:space="720"/>
        </w:sect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48810"/>
      <w:bookmarkEnd w:id="3"/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согласные звуки, их различение. Согласный звук [й’] и гласный звук [и]. Шипящие [ж], [ш], [ч’], [щ’].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07209" w:rsidRPr="00766F59" w:rsidRDefault="004072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 неизменяемых слов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766F59">
        <w:rPr>
          <w:rFonts w:ascii="Times New Roman" w:hAnsi="Times New Roman"/>
          <w:color w:val="000000"/>
          <w:sz w:val="24"/>
          <w:szCs w:val="24"/>
        </w:rPr>
        <w:t>I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766F59">
        <w:rPr>
          <w:rFonts w:ascii="Times New Roman" w:hAnsi="Times New Roman"/>
          <w:color w:val="000000"/>
          <w:sz w:val="24"/>
          <w:szCs w:val="24"/>
        </w:rPr>
        <w:t>II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знаки препинания в предложениях с однородными членами, соединёнными союзами и, а, но и без союзов.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407209" w:rsidRPr="00766F59" w:rsidRDefault="00766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66F59" w:rsidRPr="00766F59" w:rsidRDefault="00766F59" w:rsidP="00766F59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59">
        <w:rPr>
          <w:rFonts w:ascii="Times New Roman" w:hAnsi="Times New Roman" w:cs="Times New Roman"/>
          <w:b/>
          <w:sz w:val="24"/>
          <w:szCs w:val="24"/>
        </w:rPr>
        <w:t>Поурочное планирование.</w:t>
      </w:r>
    </w:p>
    <w:p w:rsidR="00766F59" w:rsidRDefault="00766F59" w:rsidP="00766F59">
      <w:pPr>
        <w:pStyle w:val="ConsPlusNormal"/>
        <w:ind w:firstLine="540"/>
        <w:jc w:val="both"/>
      </w:pPr>
    </w:p>
    <w:p w:rsidR="00766F59" w:rsidRPr="00766F59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66F59">
        <w:rPr>
          <w:rFonts w:ascii="Times New Roman" w:hAnsi="Times New Roman" w:cs="Times New Roman"/>
          <w:sz w:val="24"/>
          <w:szCs w:val="24"/>
        </w:rPr>
        <w:t>1 класс</w:t>
      </w:r>
    </w:p>
    <w:p w:rsidR="00766F59" w:rsidRDefault="00766F59" w:rsidP="00766F59">
      <w:pPr>
        <w:pStyle w:val="ConsPlusNormal"/>
        <w:ind w:firstLine="540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709"/>
      </w:tblGrid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Различение предложения и слова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Звуки речи. Интонационное выделение звука в слове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Определяем самый частый звук в стихотворении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Различаем первые звуки в словах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Устанавливаем последовательность звуков в слове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Сравниваем слова, различающиеся одним звуком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Проводим параллельные линии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Отрабатываем параллельные линии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Ориентируемся на рабочей строке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Пишем элементы букв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Особенность гласных звуков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Отрабатываем письмо элементов букв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А, а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А, 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Слогообразующая функция гласных звуков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О, о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О, о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И, 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определять количества слогов в слове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И, 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ы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У, у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У, у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Повторяем особенности гласных звуков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Пишем буквы, обозначающие гласные звуки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Н, н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Н, н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С, с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С, с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К, к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К, к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Т, т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Т, т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Л, л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Л, л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Р, р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Р, р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В, 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В, 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Е, 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Е, 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П, п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П, п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М, м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Различаем звонкие и глухие согласные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М, м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З, з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З, з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Б, б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Б, б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Д, д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Д, д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Я, я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Я, я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Г, г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Г, г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Ч, ч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Ч, ч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ь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Ш, ш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Подбор слов, соответствующих заданной модели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Ш, ш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Ж, ж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Ж, ж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Особенности шипящих звуков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Ё, ё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Ё, ё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Й, й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Х, х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Х, х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Ю, ю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Ю, ю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Ц, ц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Ц, ц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Э, э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Э, э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Щ, щ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Щ, щ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Ф, ф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Ф, ф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Построение моделей звукового состава слов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Обобщаем знания о согласных звуках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ъ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66F59" w:rsidRPr="00824A6F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человеческого общения.</w:t>
            </w:r>
          </w:p>
        </w:tc>
      </w:tr>
      <w:tr w:rsidR="00766F59" w:rsidRPr="00824A6F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предложений.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Ситуации общения. Диалог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языка. Значение слова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кто?, что? Составление предложений из набора слов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признака предмета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121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называющие действия предмета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задать вопрос к слову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Наблюдение в тексте за словами, близкими по значению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Звуки речи. Гласные и согласные звуки, их различение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знакомства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 Ударение в слове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Буквы И и Й. Перенос слов со строки на строку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текста. Когда употребляется в словах буква ь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Как обозначить буквой парный по глухости-звонкости согласный </w:t>
            </w: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чк, чн. Шипящие согласные звуки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ча, ща, чу, щу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извинения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гласных после шипящих в сочетаниях ча, ща, чу, щу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в именах и фамилиях людей.</w:t>
            </w:r>
          </w:p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в кличках животных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Перенос слов со строки на строку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 w:rsidR="00766F59" w:rsidRPr="00766F59" w:rsidTr="00766F59">
        <w:tc>
          <w:tcPr>
            <w:tcW w:w="1134" w:type="dxa"/>
            <w:vAlign w:val="center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</w:tr>
      <w:tr w:rsidR="00766F59" w:rsidRPr="00766F59" w:rsidTr="00766F59">
        <w:tc>
          <w:tcPr>
            <w:tcW w:w="1134" w:type="dxa"/>
          </w:tcPr>
          <w:p w:rsidR="00766F59" w:rsidRPr="00766F59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8709" w:type="dxa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</w:tr>
      <w:tr w:rsidR="00766F59" w:rsidRPr="00766F59" w:rsidTr="00766F59">
        <w:tc>
          <w:tcPr>
            <w:tcW w:w="9843" w:type="dxa"/>
            <w:gridSpan w:val="2"/>
          </w:tcPr>
          <w:p w:rsidR="00766F59" w:rsidRPr="00766F59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59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165</w:t>
            </w:r>
          </w:p>
        </w:tc>
      </w:tr>
    </w:tbl>
    <w:p w:rsidR="00766F59" w:rsidRDefault="00766F59" w:rsidP="00766F59">
      <w:pPr>
        <w:pStyle w:val="ConsPlusNormal"/>
        <w:ind w:firstLine="540"/>
        <w:jc w:val="both"/>
      </w:pPr>
    </w:p>
    <w:p w:rsidR="00766F59" w:rsidRDefault="00766F59" w:rsidP="00766F59">
      <w:pPr>
        <w:pStyle w:val="ConsPlusNormal"/>
        <w:ind w:firstLine="540"/>
        <w:jc w:val="both"/>
      </w:pPr>
    </w:p>
    <w:p w:rsidR="00766F59" w:rsidRDefault="00766F59" w:rsidP="00766F59">
      <w:pPr>
        <w:pStyle w:val="ConsPlusNormal"/>
        <w:ind w:firstLine="540"/>
        <w:jc w:val="both"/>
      </w:pPr>
    </w:p>
    <w:p w:rsidR="00766F59" w:rsidRDefault="00766F59" w:rsidP="00766F59">
      <w:pPr>
        <w:pStyle w:val="ConsPlusNormal"/>
        <w:ind w:firstLine="540"/>
        <w:jc w:val="both"/>
      </w:pPr>
    </w:p>
    <w:p w:rsidR="00766F59" w:rsidRPr="00D31F85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2 класс</w:t>
      </w:r>
    </w:p>
    <w:p w:rsidR="00766F59" w:rsidRPr="00D31F85" w:rsidRDefault="00766F59" w:rsidP="00766F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709"/>
      </w:tblGrid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Диалогическая форма речи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лексика: о происхождении слов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Заглавие текста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Подбор заголовков к предложенным текстам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умения подбирать заголовки к предложенным текстам.</w:t>
            </w:r>
          </w:p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Отражение в заголовке темы или основной мысли текста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частей текста (абзацев). Абзац. Красная строка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предложений.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 и слово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Предложение: систематизация знаний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 и его значение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 в словаре. Уточняем значение слова самостоятельно, по тексту или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толкового словаря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тексте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Синонимы в тексте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антонимов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"Лексика"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лексика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слова. Корень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 как часть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 как общая часть родственных слов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 слова: обобщение знаний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Роль суффиксов и приставок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слова: систематизация знаний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как образуются слова (наблюдение)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слова: наблюдение за значением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слогам: закрепление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 З. Серебряковой "За обедом"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фонетика: различаем звуки и буквы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гласных в корне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поздравления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Функции мягкого знака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списывания текста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Сочетания чк, чн, чт, щн, нч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ча, ща, чу, щу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(гласные после шипящих, сочетания чк, чн, чт)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 по звонкости - глухости согласным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Обозначение парных по звонкости - глухости согласных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Способы проверки согласных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писать буквы согласных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употребление в речи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значение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вопросы ("кто?", "что?")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Употребление заглавной и строчной буквы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географические названия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изменение по числам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изменение по числам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Глагол: вопросы "что делать?", "что сделать?" и другие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Роль глаголов в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Текст-повествование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текстов-повествований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Тренинг. Отработка темы "Глагол"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(орфограммы корня)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значение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имен прилагательных в тексте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Текст-описание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текстов-описаний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орфограммы в корне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текстов-рассуждений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Наиболее распространенные предлоги: в, на, из, без, над, до, у, о, об и другие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речи: обобщение.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части речи. Тренинг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Тренинг. Отработка темы "Предлоги"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речи: систематизация знаний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имен существительных в тексте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6F59" w:rsidRPr="00D31F85" w:rsidTr="00D31F85">
        <w:tc>
          <w:tcPr>
            <w:tcW w:w="9843" w:type="dxa"/>
            <w:gridSpan w:val="2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66F59" w:rsidRDefault="00766F59" w:rsidP="00766F59">
      <w:pPr>
        <w:pStyle w:val="ConsPlusNormal"/>
        <w:ind w:firstLine="540"/>
        <w:jc w:val="both"/>
      </w:pPr>
    </w:p>
    <w:p w:rsidR="00766F59" w:rsidRPr="00D31F85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3 класс</w:t>
      </w:r>
    </w:p>
    <w:p w:rsidR="00766F59" w:rsidRPr="00D31F85" w:rsidRDefault="00766F59" w:rsidP="00766F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709"/>
      </w:tblGrid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текстов: обобщение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 видах предложений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союзами и, а, но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без союзов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отработка темы "Простое предложение"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Синонимы, антонимы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Работаем с толковыми словарями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 в тексте</w:t>
            </w:r>
          </w:p>
        </w:tc>
      </w:tr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Устаревшие слова (наблюдение)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 Составление предложений. Устное описание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русского языка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слов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Нулевое окончание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использованием предложенного плана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проектное задание "Семья слов"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Написание текста по заданному плану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контрольная работа по теме "Правописание слов с орфограммами в корне"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Закрепляем правописание суффиксов и приставок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объявления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Объясняющий диктант: повторение правил правописания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чтение: когда оно нужно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правило "Мягкий знак после шипящих на конце имен существительных". Объяснительный диктант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текстов-повествований. Составление рассказа по картине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именительный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родительный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дательный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поздравительную открытку к празднику 8 Марта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винительный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творительный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предложный падеж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</w:t>
            </w:r>
          </w:p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Устное описание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самостоятельно составленного плана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1-го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2-го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3-го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падежам. Начальная форма имени прилагательного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Значения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значениями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Значения имен прилагательных: обобщение. Устное описание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окончаний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Как изменяются личные местоимения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"Изменение личных местоимений"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Употребление личных местоимений в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письма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 Составление текста по сюжетным рисункам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речи: систематизация изученного в 3 классе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по разделу морфология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слов с изученными в 1 - 3 классах орфограммами в корне,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приставках, окончаниях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слов с изученными в 1 - 3 классах орфограммами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766F59" w:rsidRPr="00D31F85" w:rsidTr="00D31F85">
        <w:tc>
          <w:tcPr>
            <w:tcW w:w="9843" w:type="dxa"/>
            <w:gridSpan w:val="2"/>
            <w:vAlign w:val="center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66F59" w:rsidRDefault="00766F59" w:rsidP="00766F59">
      <w:pPr>
        <w:pStyle w:val="ConsPlusNormal"/>
        <w:jc w:val="both"/>
      </w:pPr>
    </w:p>
    <w:p w:rsidR="00766F59" w:rsidRPr="00D31F85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4 класс</w:t>
      </w:r>
    </w:p>
    <w:p w:rsidR="00766F59" w:rsidRPr="00D31F85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709"/>
      </w:tblGrid>
      <w:tr w:rsidR="00766F59" w:rsidRPr="00D31F85" w:rsidTr="00D31F85">
        <w:tc>
          <w:tcPr>
            <w:tcW w:w="1134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Текст: тема и основная мысль. Текст и его план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Текст: заголовок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Вспоминаем типы текстов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Текст. Образные языковые средства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собственный текст по предложенному заголовку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письменный пересказ текста. Изложение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Повторение: слово, сочетание слов (словосочетание) и предложение.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текстами.</w:t>
            </w:r>
          </w:p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Написание текста по репродукции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союзами и, а, но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Союзы и, а, но в простых и сложных предложениях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без союзов.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 после слов автора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синтаксический анализ предложения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использованием в речи фразеологизмов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понимать фразеологизмы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использовать фразеологизмы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разбор слова по составу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Обобщение: самостоятельные и служебные части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Наречие: значение, вопросы, употребление в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Как образуются наречия. Виды наречий (наблюдение)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Наречие: обобщение знаний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наиболее употребляемых суффиксов изученных частей речи. Состав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неизменяемых слов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1-го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2-го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3-го склонения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существительных: систематизация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и употребление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сжатый пересказ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в единственном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склонения имен прилагательных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прилагательных: систематизация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"Имя прилагательное"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имен прилагательных: падежные окончания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текст по предложенному плану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личных местоимений с предлогами. Тренинг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глаголов, отвечающих на вопросы "что делать?" и "что сделать?"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сочинение-отзыв по репродукции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Настоящее, прошедшее и будущее время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Речь: диалогическая и монологическая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разбора глаголов по составу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 в словосочетании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 в предложении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Спряжение глаголов: изменение по лицам и числам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глаголов в форме 2-го лица единственного числа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133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I и II спряжения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I и II спряжения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Что такое возвратные глаголы?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на -ться и -тся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глаголов на -ться и -тся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 (повторение)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обобщение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Глагол: систематизация знаний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Повторение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Отработка темы "Глагол"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Проверь себя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глагол. Отработка материала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Как сделать текст интереснее. Составление текста по репродукции картины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Наблюдаем за написанием разных частей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Контрольная работа по теме "Безударные личные окончания глаголов"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166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по разделу развитие речи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русского языка. Звуки и буквы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Звуко-буквенный разбор слова</w:t>
            </w:r>
          </w:p>
        </w:tc>
      </w:tr>
      <w:tr w:rsidR="00766F59" w:rsidRPr="00D31F85" w:rsidTr="00D31F85">
        <w:tc>
          <w:tcPr>
            <w:tcW w:w="1134" w:type="dxa"/>
            <w:vAlign w:val="center"/>
          </w:tcPr>
          <w:p w:rsidR="00766F59" w:rsidRPr="00D31F85" w:rsidRDefault="00766F59" w:rsidP="0076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Урок 170</w:t>
            </w:r>
          </w:p>
        </w:tc>
        <w:tc>
          <w:tcPr>
            <w:tcW w:w="8709" w:type="dxa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766F59" w:rsidRPr="00D31F85" w:rsidTr="00D31F85">
        <w:tc>
          <w:tcPr>
            <w:tcW w:w="9843" w:type="dxa"/>
            <w:gridSpan w:val="2"/>
          </w:tcPr>
          <w:p w:rsidR="00766F59" w:rsidRPr="00D31F85" w:rsidRDefault="00766F59" w:rsidP="0076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766F59" w:rsidRPr="00D31F85" w:rsidRDefault="00766F59" w:rsidP="00766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образовательной программы (1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142"/>
      </w:tblGrid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Выделять звуки из слова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понятия "звук" и "буква"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буквами е, е, ю, я и буквой ь в конце слова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Выделять слова из предложений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слово и предложение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из 3 - 5 слов, тексты объемом не более 20 слов, правописание которых не расходится с произношением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текст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Устно составлять текст из 3 - 5 предложений по сюжетным картинкам и на основе наблюдений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элементы содержания (1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66"/>
      </w:tblGrid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звуки, их различение. Согласный звук [й'] и гласный звук [и]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твердости согласных звуков буквами а, о, у, ы, э; слова с буквой э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мягкости согласных звуков буквами е, ё, ю, я, и. Функции букв е, ё, ю, 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Перенос слов (без учета морфемного деления слова)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ударением), ча, ща, чу, щу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Сочетания чк, чн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Нормы речевого этикета в ситуациях учебного и бытового общения (приветствие,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прощание, извинение, благодарность, обращение с просьбой)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образовательной программы (2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142"/>
      </w:tblGrid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ь в середине слова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Пользоваться орфоэпическим словарем учебника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Пользоваться толковым словарем учебника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однокоренные слова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Выделять в слове окончание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своими словами значение изученных понятий; использовать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"кто?", "что?"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"что делать?", "что сделать?" и другие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"какой?", "какая?", "какое?", "какие?"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Пользоваться орфографическим словарем учебника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элементы содержания (2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66"/>
      </w:tblGrid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 - мягкости согласные звуки.</w:t>
            </w:r>
          </w:p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Слово как единство звучания и значения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 как обязательная часть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Выделение в словах корня (простые случаи)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 (наблюдение)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выделением в устной речи одного из слов предложения (логическое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жи, ши (в положении под ударением), ча, ща, чу, щу, сочетания чк, чн (повторение правил правописания, изученных в 1 классе)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Сочетания чт, щн, нч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образовательной программы (3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142"/>
      </w:tblGrid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функцию разделительных мягкого и твердого знаков в словах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слова в тексте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род, число, падеж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род, число, падеж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глаголы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глаголы, отвечающие на вопросы "что делать?" и "что сделать?"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Изменять глагол по временам (простые случаи), в прошедшем времени - по родам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предлоги и приставки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распространенные и нераспространенные предложения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слова, предложения, тексты объемом не более 70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ключевые слова в тексте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элементы содержания (3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66"/>
      </w:tblGrid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Устаревшие слова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Нулевое окончание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родам, числам и падежам (кроме имен прилагательных на -ий, -ов, -ин). Склонение имен прилагательных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- подлежащее и сказуемое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однородными членами предложения с союзами и, а, но и без союзов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частицы не с глаголами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парной и групповой работы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 с помощью личных местоимений, синонимов, союзов и, а, но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Жанр письма, объявления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образовательной программы (4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142"/>
      </w:tblGrid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значение слова с помощью справочных изданий, в том числе из числа верифицированных электронных ресурсов, включенных в федеральный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Устанавливать (находить) неопределенную форму глагола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предложения по цели высказывания и по эмоциональной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окраске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распространенные и нераспространенные предложения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Разграничивать простые распространенные и сложные</w:t>
            </w:r>
          </w:p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тексты объемом не более 85 слов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Составлять план к заданным текстам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D31F85" w:rsidRPr="00D31F85" w:rsidTr="00D31F85">
        <w:tc>
          <w:tcPr>
            <w:tcW w:w="1701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142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31F85" w:rsidRDefault="00D31F85" w:rsidP="00D31F85">
      <w:pPr>
        <w:pStyle w:val="ConsPlusNormal"/>
        <w:jc w:val="both"/>
      </w:pPr>
    </w:p>
    <w:p w:rsidR="00D31F85" w:rsidRDefault="00D31F85" w:rsidP="00D31F85">
      <w:pPr>
        <w:pStyle w:val="ConsPlusNormal"/>
        <w:jc w:val="both"/>
      </w:pPr>
    </w:p>
    <w:p w:rsidR="00D31F85" w:rsidRPr="00D31F85" w:rsidRDefault="00D31F85" w:rsidP="00D31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F85">
        <w:rPr>
          <w:rFonts w:ascii="Times New Roman" w:hAnsi="Times New Roman" w:cs="Times New Roman"/>
          <w:sz w:val="24"/>
          <w:szCs w:val="24"/>
        </w:rPr>
        <w:t>Проверяемые элементы содержания (4 класс)</w:t>
      </w:r>
    </w:p>
    <w:p w:rsidR="00D31F85" w:rsidRPr="00D31F85" w:rsidRDefault="00D31F85" w:rsidP="00D31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66"/>
      </w:tblGrid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Звуко-буквенный разбор слова (по отработанному алгоритму)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продолжение работы: наблюдение за использованием в речи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синонимов, антонимов, устаревших слов (простые случаи)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 существительные 1-го, 2-го, 3-го склонений (повторение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глаголов. Способы определения I и II спряжения глаголов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Союз; союзы и, а, но в простых и сложных предложениях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 (повторение)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1 - 3 классах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мягкого знака в глаголах на -ться и -тся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Корректирование текстов (заданных и собственных) с учетом точности, </w:t>
            </w: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правильности, богатства и выразительности письменной речи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D31F85" w:rsidRPr="00D31F85" w:rsidTr="00D31F85">
        <w:tc>
          <w:tcPr>
            <w:tcW w:w="1077" w:type="dxa"/>
          </w:tcPr>
          <w:p w:rsidR="00D31F85" w:rsidRPr="00D31F85" w:rsidRDefault="00D31F85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66" w:type="dxa"/>
          </w:tcPr>
          <w:p w:rsidR="00D31F85" w:rsidRPr="00D31F85" w:rsidRDefault="00D31F85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5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D31F85" w:rsidRPr="00D31F85" w:rsidRDefault="00D31F85" w:rsidP="00D31F85">
      <w:pPr>
        <w:rPr>
          <w:sz w:val="20"/>
          <w:lang w:val="ru-RU"/>
        </w:rPr>
      </w:pPr>
    </w:p>
    <w:p w:rsidR="00766F59" w:rsidRDefault="00766F59">
      <w:pPr>
        <w:rPr>
          <w:sz w:val="24"/>
          <w:szCs w:val="24"/>
          <w:lang w:val="ru-RU"/>
        </w:rPr>
      </w:pPr>
    </w:p>
    <w:p w:rsidR="00D31F85" w:rsidRDefault="00D31F85">
      <w:pPr>
        <w:rPr>
          <w:sz w:val="24"/>
          <w:szCs w:val="24"/>
          <w:lang w:val="ru-RU"/>
        </w:rPr>
      </w:pPr>
    </w:p>
    <w:p w:rsidR="00D31F85" w:rsidRPr="00766F59" w:rsidRDefault="00D31F85">
      <w:pPr>
        <w:rPr>
          <w:sz w:val="24"/>
          <w:szCs w:val="24"/>
          <w:lang w:val="ru-RU"/>
        </w:rPr>
        <w:sectPr w:rsidR="00D31F85" w:rsidRPr="00766F59" w:rsidSect="00766F59">
          <w:pgSz w:w="11906" w:h="16383"/>
          <w:pgMar w:top="1134" w:right="851" w:bottom="1134" w:left="1418" w:header="720" w:footer="720" w:gutter="0"/>
          <w:cols w:space="720"/>
        </w:sectPr>
      </w:pPr>
    </w:p>
    <w:p w:rsidR="00407209" w:rsidRPr="00766F59" w:rsidRDefault="00766F59" w:rsidP="00766F59">
      <w:pPr>
        <w:spacing w:after="0"/>
        <w:ind w:left="120"/>
        <w:rPr>
          <w:sz w:val="24"/>
          <w:szCs w:val="24"/>
          <w:lang w:val="ru-RU"/>
        </w:rPr>
        <w:sectPr w:rsidR="00407209" w:rsidRPr="00766F59" w:rsidSect="00766F59">
          <w:pgSz w:w="11906" w:h="16383"/>
          <w:pgMar w:top="851" w:right="1134" w:bottom="1418" w:left="1134" w:header="720" w:footer="720" w:gutter="0"/>
          <w:cols w:space="720"/>
          <w:docGrid w:linePitch="299"/>
        </w:sectPr>
      </w:pPr>
      <w:bookmarkStart w:id="5" w:name="block-148808"/>
      <w:bookmarkEnd w:id="4"/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6" w:name="block-148806"/>
      <w:bookmarkEnd w:id="5"/>
    </w:p>
    <w:p w:rsidR="00407209" w:rsidRPr="00766F59" w:rsidRDefault="00407209">
      <w:pPr>
        <w:rPr>
          <w:sz w:val="24"/>
          <w:szCs w:val="24"/>
          <w:lang w:val="ru-RU"/>
        </w:rPr>
        <w:sectPr w:rsidR="00407209" w:rsidRPr="00766F59" w:rsidSect="00766F59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407209" w:rsidRPr="00766F59" w:rsidRDefault="00766F59">
      <w:pPr>
        <w:spacing w:after="0"/>
        <w:ind w:left="120"/>
        <w:rPr>
          <w:sz w:val="24"/>
          <w:szCs w:val="24"/>
        </w:rPr>
      </w:pPr>
      <w:bookmarkStart w:id="7" w:name="block-148809"/>
      <w:bookmarkEnd w:id="6"/>
      <w:r w:rsidRPr="00766F59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766F59">
        <w:rPr>
          <w:sz w:val="24"/>
          <w:szCs w:val="24"/>
          <w:lang w:val="ru-RU"/>
        </w:rPr>
        <w:br/>
      </w:r>
      <w:bookmarkStart w:id="8" w:name="c50223ae-c214-42c5-afa1-1cca1476c311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8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2d21289d-f802-43b6-9ca2-250e5ed28b32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нет</w:t>
      </w:r>
      <w:bookmarkEnd w:id="9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407209" w:rsidRPr="00766F59" w:rsidRDefault="00766F59">
      <w:pPr>
        <w:spacing w:after="0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​‌Канакина В. П., Горецкий В. Г. и др. Русский язык. Рабочие программы. Предметная линия учебников системы «Школа России». 1–4 классы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грамоте. 1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Горецкий В. Г., Кирюшкин В. А., Виноградская Л. А. и др. Азбука. 1 класс. В 2 частях (+электронное приложение)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Горецкий В. Г., Федосова Н. А. Прописи. 1 класс. В 4 частях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Горецкий В. Г., Белянкова Н. М. Обучение грамоте. Методическое пособие с поурочными разработками. 1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Русский язык. 1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Канакина В. П., Горецкий В. Г. Русский язык. 1 класс (+электронное приложение)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Русский язык. Рабочая тетрадь. 1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Русский язык. Проверочные работы. 1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Щёголева С. Г. Русский язык. Сборник диктантов и творческих работ. 1–2 классы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Русский язык. 2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Горецкий В. Г. Русский язык. 2 класс. В 2 частях (+электронное приложение)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Щёголева Г. С. Русский язык. Проверочные работы. 2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Русский язык. 3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Горецкий В. Г. Русский язык. 3 класс. В 2 частях (+электронное приложение)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Щеголёва Г. С. Русский язык. Сборник диктантов и творческих работ. 3–4 классы</w:t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Русский язык. Методическое пособие с поурочными разработками. 3 класс. В 2 частях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Русский язык. 4 класс</w:t>
      </w:r>
      <w:r w:rsidRPr="00766F59">
        <w:rPr>
          <w:sz w:val="24"/>
          <w:szCs w:val="24"/>
          <w:lang w:val="ru-RU"/>
        </w:rPr>
        <w:br/>
      </w:r>
      <w:r w:rsidRPr="00766F59">
        <w:rPr>
          <w:sz w:val="24"/>
          <w:szCs w:val="24"/>
          <w:lang w:val="ru-RU"/>
        </w:rPr>
        <w:br/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П., Горецкий В. Г. Русский язык. 4 класс. В 2 частях (+электронное приложение)</w:t>
      </w:r>
      <w:r w:rsidRPr="00766F59">
        <w:rPr>
          <w:sz w:val="24"/>
          <w:szCs w:val="24"/>
          <w:lang w:val="ru-RU"/>
        </w:rPr>
        <w:br/>
      </w:r>
      <w:bookmarkStart w:id="10" w:name="fd52a43b-c242-4127-baad-a48d1af65976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Русский язык. Методическое пособие с поурочными разработками. 4 класс</w:t>
      </w:r>
      <w:bookmarkEnd w:id="10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07209" w:rsidRPr="00766F59" w:rsidRDefault="00407209">
      <w:pPr>
        <w:spacing w:after="0"/>
        <w:ind w:left="120"/>
        <w:rPr>
          <w:sz w:val="24"/>
          <w:szCs w:val="24"/>
          <w:lang w:val="ru-RU"/>
        </w:rPr>
      </w:pP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07209" w:rsidRPr="00766F59" w:rsidRDefault="00766F59">
      <w:pPr>
        <w:spacing w:after="0" w:line="480" w:lineRule="auto"/>
        <w:ind w:left="120"/>
        <w:rPr>
          <w:sz w:val="24"/>
          <w:szCs w:val="24"/>
          <w:lang w:val="ru-RU"/>
        </w:rPr>
      </w:pP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766F59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1" w:name="23c78781-7b6a-4b73-bf51-0c3eb6738d38"/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Учи.ру</w:t>
      </w:r>
      <w:bookmarkEnd w:id="11"/>
      <w:r w:rsidRPr="00766F59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766F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07209" w:rsidRPr="00766F59" w:rsidRDefault="00407209">
      <w:pPr>
        <w:rPr>
          <w:sz w:val="24"/>
          <w:szCs w:val="24"/>
          <w:lang w:val="ru-RU"/>
        </w:rPr>
        <w:sectPr w:rsidR="00407209" w:rsidRPr="00766F59" w:rsidSect="00766F59">
          <w:pgSz w:w="11906" w:h="16383"/>
          <w:pgMar w:top="1134" w:right="851" w:bottom="1134" w:left="1418" w:header="720" w:footer="720" w:gutter="0"/>
          <w:cols w:space="720"/>
        </w:sectPr>
      </w:pPr>
    </w:p>
    <w:bookmarkEnd w:id="7"/>
    <w:p w:rsidR="00766F59" w:rsidRPr="00766F59" w:rsidRDefault="00766F59">
      <w:pPr>
        <w:rPr>
          <w:sz w:val="24"/>
          <w:szCs w:val="24"/>
          <w:lang w:val="ru-RU"/>
        </w:rPr>
      </w:pPr>
    </w:p>
    <w:sectPr w:rsidR="00766F59" w:rsidRPr="00766F59" w:rsidSect="00766F59">
      <w:pgSz w:w="11907" w:h="16839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AB"/>
    <w:multiLevelType w:val="multilevel"/>
    <w:tmpl w:val="4DC85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872BF"/>
    <w:multiLevelType w:val="multilevel"/>
    <w:tmpl w:val="C7CED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56BB3"/>
    <w:multiLevelType w:val="multilevel"/>
    <w:tmpl w:val="167CD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20106"/>
    <w:multiLevelType w:val="multilevel"/>
    <w:tmpl w:val="CA1AE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32EF4"/>
    <w:multiLevelType w:val="multilevel"/>
    <w:tmpl w:val="1DB62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B50E33"/>
    <w:multiLevelType w:val="multilevel"/>
    <w:tmpl w:val="D97AA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A77BBF"/>
    <w:multiLevelType w:val="multilevel"/>
    <w:tmpl w:val="20DA9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286558"/>
    <w:multiLevelType w:val="multilevel"/>
    <w:tmpl w:val="3AECE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7D5527"/>
    <w:multiLevelType w:val="multilevel"/>
    <w:tmpl w:val="FF201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9755F7"/>
    <w:multiLevelType w:val="multilevel"/>
    <w:tmpl w:val="35DA3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344541"/>
    <w:multiLevelType w:val="multilevel"/>
    <w:tmpl w:val="044A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172824"/>
    <w:multiLevelType w:val="multilevel"/>
    <w:tmpl w:val="29CE2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432A63"/>
    <w:multiLevelType w:val="multilevel"/>
    <w:tmpl w:val="B56C7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95593E"/>
    <w:multiLevelType w:val="multilevel"/>
    <w:tmpl w:val="CA409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C813B1"/>
    <w:multiLevelType w:val="multilevel"/>
    <w:tmpl w:val="56FC7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F63D41"/>
    <w:multiLevelType w:val="multilevel"/>
    <w:tmpl w:val="28FCD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52395D"/>
    <w:multiLevelType w:val="multilevel"/>
    <w:tmpl w:val="EE4C7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4A3A0D"/>
    <w:multiLevelType w:val="multilevel"/>
    <w:tmpl w:val="81201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17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15"/>
  </w:num>
  <w:num w:numId="12">
    <w:abstractNumId w:val="1"/>
  </w:num>
  <w:num w:numId="13">
    <w:abstractNumId w:val="12"/>
  </w:num>
  <w:num w:numId="14">
    <w:abstractNumId w:val="2"/>
  </w:num>
  <w:num w:numId="15">
    <w:abstractNumId w:val="4"/>
  </w:num>
  <w:num w:numId="16">
    <w:abstractNumId w:val="14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09"/>
    <w:rsid w:val="00407209"/>
    <w:rsid w:val="00766F59"/>
    <w:rsid w:val="00824A6F"/>
    <w:rsid w:val="00D3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87998-8A5B-4B49-A48A-604B088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rsid w:val="00766F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20515</Words>
  <Characters>116938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2025-06-11T07:23:00Z</dcterms:created>
  <dcterms:modified xsi:type="dcterms:W3CDTF">2025-06-11T09:07:00Z</dcterms:modified>
</cp:coreProperties>
</file>