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A9" w:rsidRDefault="00E539A9" w:rsidP="00E539A9">
      <w:pPr>
        <w:jc w:val="center"/>
        <w:rPr>
          <w:rFonts w:ascii="Times New Roman" w:hAnsi="Times New Roman"/>
          <w:sz w:val="28"/>
          <w:szCs w:val="28"/>
        </w:rPr>
      </w:pPr>
    </w:p>
    <w:p w:rsidR="00516F0B" w:rsidRPr="00093541" w:rsidRDefault="00516F0B" w:rsidP="00E539A9">
      <w:pPr>
        <w:jc w:val="center"/>
        <w:rPr>
          <w:rFonts w:ascii="Times New Roman" w:hAnsi="Times New Roman"/>
          <w:sz w:val="28"/>
          <w:szCs w:val="28"/>
        </w:rPr>
      </w:pPr>
    </w:p>
    <w:p w:rsidR="00E539A9" w:rsidRPr="00093541" w:rsidRDefault="00E539A9" w:rsidP="00E539A9">
      <w:pPr>
        <w:jc w:val="center"/>
        <w:rPr>
          <w:rFonts w:ascii="Times New Roman" w:hAnsi="Times New Roman"/>
          <w:sz w:val="28"/>
          <w:szCs w:val="28"/>
        </w:rPr>
      </w:pPr>
    </w:p>
    <w:p w:rsidR="00E539A9" w:rsidRPr="00093541" w:rsidRDefault="00E539A9" w:rsidP="00E539A9">
      <w:pPr>
        <w:jc w:val="center"/>
        <w:rPr>
          <w:rFonts w:ascii="Times New Roman" w:hAnsi="Times New Roman"/>
          <w:sz w:val="28"/>
          <w:szCs w:val="28"/>
        </w:rPr>
      </w:pPr>
    </w:p>
    <w:p w:rsidR="00E539A9" w:rsidRPr="00093541" w:rsidRDefault="00E539A9" w:rsidP="00E539A9">
      <w:pPr>
        <w:jc w:val="center"/>
        <w:rPr>
          <w:rFonts w:ascii="Times New Roman" w:hAnsi="Times New Roman"/>
          <w:sz w:val="28"/>
          <w:szCs w:val="28"/>
        </w:rPr>
      </w:pPr>
    </w:p>
    <w:p w:rsidR="00E539A9" w:rsidRPr="00093541" w:rsidRDefault="00E539A9" w:rsidP="00E539A9">
      <w:pPr>
        <w:jc w:val="center"/>
        <w:rPr>
          <w:rFonts w:ascii="Times New Roman" w:hAnsi="Times New Roman"/>
          <w:sz w:val="28"/>
          <w:szCs w:val="28"/>
        </w:rPr>
      </w:pPr>
      <w:r w:rsidRPr="00093541">
        <w:rPr>
          <w:rFonts w:ascii="Times New Roman" w:hAnsi="Times New Roman"/>
          <w:sz w:val="28"/>
          <w:szCs w:val="28"/>
        </w:rPr>
        <w:t>РАБОЧАЯ ПРОГРАММА</w:t>
      </w:r>
    </w:p>
    <w:p w:rsidR="00E539A9" w:rsidRPr="00093541" w:rsidRDefault="00E539A9" w:rsidP="00E539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541">
        <w:rPr>
          <w:rFonts w:ascii="Times New Roman" w:hAnsi="Times New Roman"/>
          <w:sz w:val="28"/>
          <w:szCs w:val="28"/>
        </w:rPr>
        <w:t>учебного 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«Адаптивная физическая культура»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39A9" w:rsidRPr="00225D88" w:rsidRDefault="00E539A9" w:rsidP="00E539A9">
      <w:pPr>
        <w:jc w:val="center"/>
        <w:rPr>
          <w:rFonts w:ascii="Times New Roman" w:hAnsi="Times New Roman"/>
          <w:sz w:val="28"/>
          <w:szCs w:val="28"/>
        </w:rPr>
      </w:pPr>
      <w:r w:rsidRPr="00225D88">
        <w:rPr>
          <w:rFonts w:ascii="Times New Roman" w:hAnsi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/>
          <w:sz w:val="28"/>
          <w:szCs w:val="28"/>
        </w:rPr>
        <w:t>5</w:t>
      </w:r>
      <w:r w:rsidRPr="00225D88">
        <w:rPr>
          <w:rFonts w:ascii="Times New Roman" w:hAnsi="Times New Roman"/>
          <w:sz w:val="28"/>
          <w:szCs w:val="28"/>
        </w:rPr>
        <w:t>-9 классов</w:t>
      </w:r>
    </w:p>
    <w:p w:rsidR="00E539A9" w:rsidRPr="00B16B2D" w:rsidRDefault="00E539A9" w:rsidP="00E539A9">
      <w:pPr>
        <w:spacing w:after="0"/>
        <w:ind w:left="120"/>
      </w:pPr>
    </w:p>
    <w:p w:rsidR="00E539A9" w:rsidRPr="00B16B2D" w:rsidRDefault="00E539A9" w:rsidP="00E539A9">
      <w:pPr>
        <w:spacing w:after="0"/>
        <w:ind w:left="120"/>
      </w:pPr>
    </w:p>
    <w:p w:rsidR="00E539A9" w:rsidRPr="00B16B2D" w:rsidRDefault="00E539A9" w:rsidP="00E539A9">
      <w:pPr>
        <w:spacing w:after="0"/>
        <w:ind w:left="120"/>
      </w:pPr>
      <w:r w:rsidRPr="00B16B2D">
        <w:rPr>
          <w:rFonts w:ascii="Times New Roman" w:hAnsi="Times New Roman"/>
          <w:color w:val="000000"/>
          <w:sz w:val="28"/>
        </w:rPr>
        <w:t>‌</w:t>
      </w:r>
    </w:p>
    <w:p w:rsidR="00E539A9" w:rsidRPr="00B16B2D" w:rsidRDefault="00E539A9" w:rsidP="00E539A9">
      <w:pPr>
        <w:spacing w:after="0"/>
        <w:ind w:left="120"/>
      </w:pPr>
    </w:p>
    <w:p w:rsidR="00E539A9" w:rsidRPr="00B16B2D" w:rsidRDefault="00E539A9" w:rsidP="00E539A9">
      <w:pPr>
        <w:spacing w:after="0"/>
        <w:ind w:left="120"/>
      </w:pPr>
    </w:p>
    <w:p w:rsidR="00E539A9" w:rsidRPr="00B16B2D" w:rsidRDefault="00E539A9" w:rsidP="00E539A9">
      <w:pPr>
        <w:spacing w:after="0"/>
        <w:ind w:left="120"/>
      </w:pPr>
    </w:p>
    <w:p w:rsidR="00E539A9" w:rsidRPr="00B16B2D" w:rsidRDefault="00E539A9" w:rsidP="00E539A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539A9" w:rsidRPr="00B16B2D" w:rsidRDefault="00E539A9" w:rsidP="00E539A9">
      <w:pPr>
        <w:spacing w:after="0"/>
        <w:ind w:left="120"/>
        <w:jc w:val="center"/>
      </w:pPr>
    </w:p>
    <w:p w:rsidR="00E539A9" w:rsidRPr="00B16B2D" w:rsidRDefault="00E539A9" w:rsidP="00E539A9">
      <w:pPr>
        <w:spacing w:after="0"/>
        <w:ind w:left="120"/>
        <w:jc w:val="center"/>
      </w:pPr>
    </w:p>
    <w:p w:rsidR="00E539A9" w:rsidRDefault="00E539A9" w:rsidP="00EB493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a138e01f-71ee-4195-a132-95a500e7f996"/>
      <w:bookmarkEnd w:id="0"/>
    </w:p>
    <w:p w:rsidR="00E539A9" w:rsidRDefault="00E539A9" w:rsidP="00EB493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934" w:rsidRDefault="00DE0DBF" w:rsidP="00EB493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</w:t>
      </w:r>
      <w:r w:rsidR="00EB493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учебного предмета «Адаптивная физическая культура» разработана для образовательных организаций, реализующих адаптированные основные общеобразовательные программы основного общег</w:t>
      </w:r>
      <w:r w:rsidR="00E5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</w:t>
      </w:r>
      <w:r w:rsidR="00EB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Программа, Примерная рабочая программа).</w:t>
      </w:r>
    </w:p>
    <w:p w:rsidR="00EB4934" w:rsidRDefault="00EB4934" w:rsidP="00EB493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с:</w:t>
      </w:r>
    </w:p>
    <w:p w:rsidR="00EB4934" w:rsidRDefault="00EB4934" w:rsidP="00EB4934">
      <w:pPr>
        <w:pStyle w:val="a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основного общего образования (утвержден приказом Министерства просвещения Российской Федерации от 31 мая 2021 г. № 287);</w:t>
      </w:r>
    </w:p>
    <w:p w:rsidR="00EB4934" w:rsidRDefault="00EB4934" w:rsidP="00EB4934">
      <w:pPr>
        <w:pStyle w:val="a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адаптированной основной образовательной программой основного общего образования обучающихся (одобрена решением федерального учебно-методического объединения по общему образованию, протокол от 18 марта 2022 г. № 1/22).</w:t>
      </w:r>
    </w:p>
    <w:p w:rsidR="00EB4934" w:rsidRDefault="00EB4934" w:rsidP="00EB4934">
      <w:pPr>
        <w:pStyle w:val="1"/>
      </w:pPr>
      <w:bookmarkStart w:id="1" w:name="_Toc116337647"/>
      <w:r>
        <w:t> Место учебного предмета в учебном плане</w:t>
      </w:r>
      <w:bookmarkEnd w:id="1"/>
    </w:p>
    <w:p w:rsidR="00EB4934" w:rsidRDefault="00EB4934" w:rsidP="00EB493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плане количество часов на изучение учебного предмета «Адаптивная физкультура» составляет </w:t>
      </w:r>
      <w:r w:rsidR="00516F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 в неделю, третий час может быть реализован за счет часов части, формируемой участниками образовательных отношений, за счет включения обучающихся во внеурочную деятельность по направлениям: физкультурно-спортивное и оздоровительное.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часов, отведенных на изучение учебного предмета «Адаптивная физическая культура» на уровне основного общего образования, за пять учебных лет составляет 340 часов при проведении 2 уроков адаптивной физической культуры в неделю (по 68 часов ежегодно); или 510 часов при проведении 3 уроков адаптивной физической культуры в неделю (по 102 часа ежегодно).</w:t>
      </w:r>
    </w:p>
    <w:p w:rsidR="00EB4934" w:rsidRDefault="00EB4934" w:rsidP="00EB4934">
      <w:pPr>
        <w:pStyle w:val="1"/>
        <w:rPr>
          <w:rFonts w:eastAsia="Calibri"/>
        </w:rPr>
      </w:pPr>
      <w:bookmarkStart w:id="2" w:name="_Toc116337648"/>
      <w:r>
        <w:lastRenderedPageBreak/>
        <w:t> </w:t>
      </w:r>
      <w:r>
        <w:rPr>
          <w:rFonts w:eastAsia="Calibri"/>
        </w:rPr>
        <w:t xml:space="preserve">Особенности двигательного и личностного развития обучающихся </w:t>
      </w:r>
      <w:r w:rsidR="00E539A9">
        <w:rPr>
          <w:rFonts w:eastAsia="Calibri"/>
        </w:rPr>
        <w:t xml:space="preserve"> </w:t>
      </w:r>
      <w:r>
        <w:rPr>
          <w:rFonts w:eastAsia="Calibri"/>
        </w:rPr>
        <w:t xml:space="preserve"> на уровне основного общего образования</w:t>
      </w:r>
      <w:bookmarkEnd w:id="2"/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Физич</w:t>
      </w:r>
      <w:r w:rsidR="00E539A9">
        <w:rPr>
          <w:rFonts w:ascii="Times New Roman" w:eastAsia="Calibri" w:hAnsi="Times New Roman" w:cs="Times New Roman"/>
          <w:sz w:val="28"/>
          <w:szCs w:val="28"/>
        </w:rPr>
        <w:t>еское развитие обучающихся с ОВЗ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близко к норме во внешнем проявлении. На уровне основного общего образования у обучающихся сохраняются статические нарушения, нарушения в развитии основных движений и мелкой моторики, нарушения осанки и координации и др. Сложно формируется контроль за двигательными действиями, в связи с чем возникают проблемы в формировании произвольных движений, координированности, ориентировки в пространстве.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Нарушение коммуникации у обучающихся может способствовать развитию негативных личностных отношений и антисоциальных тенденций в подростковом возрасте. Для них характерны: слабость волевых усилий, несамостоятельность, внушаемость. Характеристики внимания с возрастом улучшаются, но по-прежнему нестабильны.</w:t>
      </w:r>
    </w:p>
    <w:p w:rsidR="00EB4934" w:rsidRDefault="00EB4934" w:rsidP="00EB4934">
      <w:pPr>
        <w:pStyle w:val="1"/>
      </w:pPr>
      <w:bookmarkStart w:id="3" w:name="_Toc116337649"/>
      <w:r>
        <w:t> Планируемые результаты освоения программы</w:t>
      </w:r>
      <w:bookmarkEnd w:id="3"/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представлены на уровень образования. Распределение указанных результатов по годам обучения определяется Адаптированной основной общеобразовательной программой основного общего образования об</w:t>
      </w:r>
      <w:r w:rsidR="00E539A9">
        <w:rPr>
          <w:rFonts w:ascii="Times New Roman" w:hAnsi="Times New Roman" w:cs="Times New Roman"/>
          <w:sz w:val="28"/>
          <w:szCs w:val="28"/>
        </w:rPr>
        <w:t>учающихся</w:t>
      </w:r>
      <w:r>
        <w:rPr>
          <w:rFonts w:ascii="Times New Roman" w:hAnsi="Times New Roman" w:cs="Times New Roman"/>
          <w:sz w:val="28"/>
          <w:szCs w:val="28"/>
        </w:rPr>
        <w:t>, разработанной образовательной организацией.</w:t>
      </w:r>
    </w:p>
    <w:p w:rsidR="00DE0DBF" w:rsidRDefault="00DE0DBF" w:rsidP="00EB49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116337650"/>
    </w:p>
    <w:p w:rsidR="00EB4934" w:rsidRDefault="00EB4934" w:rsidP="00EB493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</w:t>
      </w:r>
      <w:bookmarkEnd w:id="4"/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Российская гражданская идентичность (патриотизм, уважение к спортивному прошлому и настоящему многонационального народа России, осознание и ощущение личностной сопричастности спортивной составляющей жизни российского народа). Знание истории спорта, знаменитых спортсменов России и мира.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Готовность и способность обучающихся к саморазвитию и самообразованию на основе мотивации к занятиям адаптивной физической культурой; готовность и способность к осознанному выбору и построению дальнейшей индивидуальной траектории образования на базе ориентировки в мире профессий и профессиональных предпочтений, с учетом устойчивых познавательных интересов.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 ответственного отношения к собственным поступкам при выполнении физических упражнений и в совместной спортивной деятельности.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духовное, спортивное многообразие современного мира.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Осознанное, уважительное и доброжелательное отношение к физическим возможностям другого человека, к его мнению, мировоззрению, культуре, языку, вере, гражданской позиции. Готовность и способность вести диалог с другими людьми и достигать в нем взаимопонимания.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Освоенность социальных норм, правил поведения, ролей и форм на уроках «Адаптивная физическая культура».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Развитость эстетического сознания через освоение понимания красоты движения и человека.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 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 практической деятельности в жизненных ситуациях (готовность к занятиям туризмом, в том числе экотуризмом).</w:t>
      </w:r>
    </w:p>
    <w:p w:rsidR="00EB4934" w:rsidRDefault="00EB4934" w:rsidP="00EB493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11633765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  <w:bookmarkEnd w:id="5"/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Систематизировать, сопоставлять, анализировать, обобщать и интерпретировать информацию по истории спорта, теоретическим основам адаптивной физической культуры, содержащуюся в готовых информационных объектах;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заполнять и/или дополнять таблицы, схемы, диаграммы, тексты: составление режима дня, программы тренировок и т. д.</w:t>
      </w:r>
    </w:p>
    <w:p w:rsidR="00EB4934" w:rsidRPr="00DE0DBF" w:rsidRDefault="00EB4934" w:rsidP="00EB493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6" w:name="_Toc116337652"/>
      <w:r w:rsidRPr="00DE0D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Регулятивные УУД</w:t>
      </w:r>
      <w:bookmarkEnd w:id="6"/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самостоятельно определять цели обучения, ставить и 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анализировать существующие и планировать будущие образовательные результаты по предмету «Адаптивная физическая культура»;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совместно с педагогом критерии оценки планируемых образовательных результатов;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идентифицировать препятствия, возникающие при достижении собственных запланированных образовательных результатов в части физического совершенствования;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выдвигать версии преодоления препятствий, формулировать гипотезы, в отдельных случаях – прогнозировать конечный результат;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ставить цель и формулировать задачи собственной образовательной деятельности с учетом выявленных затруднений и существующих возможностей;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обосновывать выбранные подходы и средства, используемые для достижения образовательных результатов.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самостоятельно планировать пути достижения целей, в том числе альтернативные, осознанно выбирать наиболее эффективные способы решения учебных и познавательных задач на уроках по адаптивной физической культуре.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необходимые действия в соответствии с учебной и познавательной задачей и составлять алгоритм их выполнения;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обосновывать и осуществлять выбор наиболее эффективных способов решения учебных задач;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определять/находить, в том числе из предложенных вариантов, условия для выполнения учебной задачи;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выбирать из предложенных вариантов и самостоятельно искать оптимальные ресурсы для совершенствования двигательных функций;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планировать и корректировать свое физическое развитие.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 требований, корректировать свои действия в соответствии с изменяющейся ситуацией на занятиях по адаптивной физической культуре.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различать результаты и способы действий при достижении результатов;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отбирать инструменты для оценивания и оценивать свою деятельность, осуществлять самоконтроль на уроках по адаптивной физической культуре;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оценивать правильность выполнения учебной задачи, собственные возможности ее решения.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критерии правильности (корректности) выполнения упражнения;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обосновывать достижимость выполнения упражнения выбранным способом на основе оценки своих внутренних ресурсов и доступных внешних ресурсов;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фиксировать и анализировать динамику собственных образовательных результатов.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анализировать собственную деятельность на уроках по адаптивной физкультуре и деятельность других обучающихся в процессе взаимопроверки;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соотносить реальные и планируемые результаты двигательного развития и делать выводы о причинах его успешности/эффективности или неуспешности/неэффективности;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определять, какие действия по решению учебной задачи или параметры этих действий привели к правильному выполнению физического упражнения;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демонстрировать приемы регуляции собственных психофизиологических/эмоциональных состояний.</w:t>
      </w:r>
    </w:p>
    <w:p w:rsidR="00EB4934" w:rsidRPr="00DE0DBF" w:rsidRDefault="00EB4934" w:rsidP="00EB493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7" w:name="_Toc116337653"/>
      <w:r w:rsidRPr="00DE0D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Познавательные УУД</w:t>
      </w:r>
      <w:bookmarkEnd w:id="7"/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определять понятия, создавать обобщения, устанавливать аналогии, классифицировать, самостоятельно выбирать основания и 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на основе содержания предмета «Адаптивная физическая культура».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подбирать соответствующие термины к упражнению, движению или спортивному инвентарю;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выделять общий признак или отличие двух или нескольких упражнений, объяснять их сходство или отличия;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объединять движения, упражнения в группы по определенным признакам, сравнивать, классифицировать;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различать/выделять явление из общего ряда других явлений;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выделять причинно-следственные связи наблюдаемых явлений или событий, выявлять причины возникновения наблюдаемых явлений или событий.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создавать, применять и преобразовывать знаки и символы, модели и схемы для решения учебных и познавательных задач.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обозначать символом и знаком движение;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логические связи между движениями, обозначать данные логические связи с помощью знаков в схеме выполнения упражнения;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строить схему, алгоритм действия, исправлять или восстанавливать неизвестный ранее алгоритм на основе имеющегося знания о физическом упражнении, к которому применяется алгоритм.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Смысловое чтение.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находить в тексте требуемую информацию (в соответствии с целями изучения теоретических основ адаптивной физической культуры).</w:t>
      </w:r>
    </w:p>
    <w:p w:rsidR="00EB4934" w:rsidRPr="00DE0DBF" w:rsidRDefault="00EB4934" w:rsidP="00EB493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8" w:name="_Toc116337654"/>
      <w:r w:rsidRPr="00DE0D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Коммуникативные УУД</w:t>
      </w:r>
      <w:bookmarkEnd w:id="8"/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организовывать учебное сотрудничество с педагогом и совместную деятельность с педагогом и сверстниками на уроках «Адаптивная физическая культура»;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возможные роли в совместной деятельности;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играть определенную роль в совместной деятельности;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организовывать эффективное взаимодействие в группе (определять общие цели, распределять роли, договариваться друг с другом и т. д.).</w:t>
      </w:r>
    </w:p>
    <w:p w:rsidR="00EB4934" w:rsidRDefault="00EB4934" w:rsidP="00EB4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:rsidR="00EB4934" w:rsidRDefault="00EB4934" w:rsidP="00EB49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4934" w:rsidSect="00EB4934">
          <w:type w:val="continuous"/>
          <w:pgSz w:w="16838" w:h="11906" w:orient="landscape"/>
          <w:pgMar w:top="1701" w:right="1134" w:bottom="851" w:left="1134" w:header="709" w:footer="709" w:gutter="0"/>
          <w:cols w:space="720"/>
          <w:docGrid w:linePitch="299"/>
        </w:sectPr>
      </w:pPr>
    </w:p>
    <w:p w:rsidR="00EB4934" w:rsidRDefault="00EB4934" w:rsidP="00EB4934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" w:name="_Toc116337655"/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  <w:bookmarkEnd w:id="9"/>
    </w:p>
    <w:p w:rsidR="00EB4934" w:rsidRDefault="00EB4934" w:rsidP="00EB4934">
      <w:pPr>
        <w:spacing w:after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Требования к процессу и планируемым результатам занятий с учетом психофизичес</w:t>
      </w:r>
      <w:r w:rsidR="00E539A9">
        <w:rPr>
          <w:rFonts w:ascii="Times New Roman" w:eastAsia="Calibri" w:hAnsi="Times New Roman" w:cs="Times New Roman"/>
          <w:b/>
          <w:sz w:val="28"/>
          <w:szCs w:val="28"/>
        </w:rPr>
        <w:t xml:space="preserve">ких возможностей обучающегося 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967"/>
        <w:gridCol w:w="2185"/>
        <w:gridCol w:w="10982"/>
      </w:tblGrid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934" w:rsidRDefault="00EB493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/ тематический блок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934" w:rsidRDefault="00EB493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934" w:rsidRDefault="00EB4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процессу и планируемым результатам занятий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примерные планируемые результаты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 о физической культуре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адаптивной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занятий адаптивной физической культурой в укреплении здоровья человека, профилактике вредных привычек, ведении здорового образа жизни;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требования ГТО.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Характеризует: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особенности физического и психического развития и их связь с регулярными занятиями физическими упражнениями;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содержания и направленности различных систем физических упражнений, их оздоровительную и развивающую эффективность.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Гимнастика с элементами акробатики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гимнастическим элементам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построение в шеренгу и колонну по команде;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осуществляет расчет в шеренге и колонне по одному; на 1-й, 2-й;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 со словесным пояснением учителя;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серию действий;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запоминает несколько движений на слух и воспроизводит их;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несложные перестроения, связанные с необходимостью логического мышления;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«лево-право», «вперед-назад», «верх-низ»;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усложняющие задания педагога в процессе ходьбы и бега;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проговаривает порядок выполнения действия «про себя» и в соответствии с проговариванием выполняет действие.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акробатики 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контроля, с проговариванием;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-удерживает позу при выполнении упражнений на развитие статической координации несколько секунд;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упражнений;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-удерживает позу с сохранением объема движения при выполнении упражнений на развитие статической координации 10 секунд;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упражнений.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 предметами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Применяет приемы страховки и самостраховки во время занятий физическими упражнениями, приемы оказания первой помощи при травмах и ушибах; приемы массажа и самомассажа;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знает назначение спортивного инвентаря, проговаривает его;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движении.</w:t>
            </w:r>
          </w:p>
        </w:tc>
      </w:tr>
      <w:tr w:rsidR="00EB4934" w:rsidTr="00516F0B">
        <w:trPr>
          <w:trHeight w:val="84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ходьбы и бега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ушибах, проговаривает их;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четко выполняет упражнения с опорой на словесную инструкцию;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проговаривает порядок выполнения действия «про себя» и в соответствии с этим выполняет действие;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удерживает правильную осанку при ходьбе и беге;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чередованию работы рук и ног (например, чередует хлопок с шагом);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10 секунд;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дыхательные упражнения разными способами: грудное и диафрагмальное дыхание, медленное и быстрое, поверхностное и глубокое.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метанию малого мяча 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манипуляции с предметами (например, жонглирование).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 волейбол, баскетбол, футбол 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Играет по правилам без облегчений.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Соблюдает правила: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культуры поведения и взаимодействия во время коллективных занятий и соревнований;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 и оказания первой помощи при травмах и ушибах;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экипировки и использования спортивного инвентаря на занятиях физической культурой;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 спортивные соревнования с обучающимися младших классов;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 судейство соревнований по одному из видов спорта.</w:t>
            </w:r>
          </w:p>
        </w:tc>
      </w:tr>
      <w:tr w:rsidR="00EB4934" w:rsidTr="00516F0B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Лыжная подготовка 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элементам лыжной подготовки 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Соблюдает правила: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культуры поведения и взаимодействия во время коллективных занятий и соревнований;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 и оказания первой помощи при травмах и ушибах;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экипировки и использования спортивного инвентаря на занятиях лыжной подготовкой;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Проговаривает правила игр;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 целостно, проговаривает последовательность действий;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держивает правильную осанку при ходьбе и беге.</w:t>
            </w:r>
          </w:p>
        </w:tc>
      </w:tr>
    </w:tbl>
    <w:p w:rsidR="00EB4934" w:rsidRDefault="00EB4934" w:rsidP="00EB49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934" w:rsidRDefault="00EB4934" w:rsidP="00EB49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4934" w:rsidRDefault="00EB4934" w:rsidP="00EB4934">
      <w:pPr>
        <w:pStyle w:val="1"/>
      </w:pPr>
      <w:bookmarkStart w:id="10" w:name="_Toc116337656"/>
      <w:r>
        <w:lastRenderedPageBreak/>
        <w:t> Содержание программы с указанием видов деятельности и условий реализации программы на уровне основного общего образования</w:t>
      </w:r>
      <w:bookmarkEnd w:id="1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7"/>
        <w:gridCol w:w="2147"/>
        <w:gridCol w:w="4783"/>
        <w:gridCol w:w="5245"/>
      </w:tblGrid>
      <w:tr w:rsidR="00EB4934" w:rsidTr="00EB493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934" w:rsidRDefault="00EB493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/ тематический блок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934" w:rsidRDefault="00EB493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934" w:rsidRDefault="00EB493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934" w:rsidRDefault="00EB49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виды деятельности для реализации особых образовательных потребностей обучающихся </w:t>
            </w:r>
          </w:p>
        </w:tc>
      </w:tr>
      <w:tr w:rsidR="00EB4934" w:rsidTr="00EB493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Знания о физической культуре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и роль адаптивной физической культуры и спорта в современном обществе.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Адаптивная физическая культура - составная часть культуры, одно из важных средств укрепления здоровья и всестороннего физического развития занимающихся.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Понятия о здоровье и здоровом образе жизни. Необходимость контроля и наблюдения за состоянием здоровья, физическим развитием и физической подготовленностью. Техника безопасности при занятиях АФК и спортом.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 АФК для подготовки людей к трудовой деятельности.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История олимпийского движения, современное олимпийское движение в России, великие спортсмены.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Просматривают видеоматериал по теоретическим вопросам адаптивной физической культуры;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слушают рассказ педагога (допустима словесная активизации внимания);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отвечают на вопросы по прослушанному материалу;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выполняют задания на поиск ошибок в вербальном теоретическом материале;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делают информационное сообщение по теоретическим аспектам АФК;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находят информацию по теории и методике АФК в сети Интернет и других источниках;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 помощью педагога выполняют практические занятия с заданными параметрами (составляют режим дня, подбирают материал по теме и т. д.);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участвуют в проектной деятельности на доступном уровне;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составляют небольшой рассказ из 2-3 предложений по теоретическим вопросам АФК.</w:t>
            </w:r>
          </w:p>
        </w:tc>
      </w:tr>
      <w:tr w:rsidR="00EB4934" w:rsidTr="00EB4934">
        <w:trPr>
          <w:trHeight w:val="623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Гимнастика с элементами акробатики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основным гимнастическим элементам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Построения и перестроения. Построения, повороты на месте,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 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Этап знакомства с упражнением: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упражнений с опорой на словесное сопровождение;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-выполнение упражнений по памяти со словесным пояснением учителя;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действия по разработанным алгоритмам.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упражнение, проговаривают порядок выполнения действия «про себя».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на координацию и равновесие без опоры на месте и в движении;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дыхательные упражнения разными  способами: грудное и диафрагмальное дыхание, медленное и быстрое, поверхностное и глубокое;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упражнений для развития двигательной памяти;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целостно.</w:t>
            </w:r>
          </w:p>
        </w:tc>
      </w:tr>
      <w:tr w:rsidR="00EB4934" w:rsidTr="00EB4934">
        <w:trPr>
          <w:trHeight w:val="98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элементам акробатики 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 упражнения без предметов: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рук и плечевого пояса: медленные плавные сгибания и разгибания; медленные плавные скручивая и вращения, махи, отведения и приведения.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мышц шеи.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мышц туловища.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Упражнения на формирование правильной осанки (наклоны, повороты, вращения туловища, в положении лежа; поднимание и опускание ног, круговые движения одной и обеими ногами, поднимание и опускание туловища).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мышц ног: различные маховые движения ногами, приседания на обеих и на одной ноге, выпады, выпады с дополнительными пружинящими движениями.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сопротивлением. Упражнения в парах – повороты и наклоны туловища, сгибание и разгибание рук, приседания с партнером, перенос партнера на спине и на плечах, игры с элементами сопротивления.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последовательное изучение отдельных фаз движения с последующим их объединением;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-просматривают движения в разных экспозициях со словесным сопровождением педагога и одновременным выполнением упражнений по подражанию и сопряженной речью;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-составляют  рассказ-описание двигательного действия по картинке с последующей демонстрацией и выполнением его;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изучают схему фигуры человека для понимания структуры тела, функций суставов основных мышечных групп;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выполняют движение совместно с педагогом с одновременным проговариванием.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участвуют в игровой деятельности в процессе выполнения упражнения (имитация, танцы, соревнования и т. д.).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двигательной памяти: для повторения серии упражнений (5 упражнений);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проговаривают термины, действия и порядок выполнения упражнения;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на статическую организацию движения с контролем амплитуды.</w:t>
            </w:r>
          </w:p>
        </w:tc>
      </w:tr>
      <w:tr w:rsidR="00EB4934" w:rsidTr="00EB4934">
        <w:trPr>
          <w:trHeight w:val="56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 упражнения с предметами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набивными мячами: поднимание, опускание, наклоны, повороты, перебрасывания с одной руки на другую перед собой, над головой, за спиной, броски и ловля мяча.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месте (стоя, сидя, лежа) и в движении (в парах и группе с передачами, бросками и ловлей мяча).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Упражнения с гантелями, штангой, мешками с песком: сгибание и разгибание рук, медленные повороты и наклоны туловища, приседания (начинать в положении лежа, затем вводить упражнения с утяжелителями сидя, если нет противопоказаний и нарушений осанки).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малыми мячами – броски и ловля мяча после подбрасывания вверх, удара о пол, в стену (ловля мяча на месте, в прыжке, после кувырка в движении).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Перекаты: вперед и назад из положения лежа на спине, перекат вперед и назад из положения сидя, перекат вперед и назад из упора присев, круговой перекат в сторону, перекат вперед погнувшись.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в группировке: в положении лежа на спине, сидя, в приседе.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Кувырки: кувырок назад, кувырок назад прогнувшись через плечо, кувырок вперед, кувырок вперед с прыжка.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Стойки: Стойка на лопатках. Стойка на голове и руках, стойка на руках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Мост. Перевороты.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 усложняющиеся комбинации элементов в соответствии с двигательными возможностями обучающихся.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изучают порядок выполнения упражнения по схеме строения человека для понимания структуры тела, функций суставов основных мышечных групп;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слушают описание порядка выполнения упражнения по схеме с последующей демонстрацией и выполнением его;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-изучают движение в разных экспозициях со словесным сопровождением педагога и одновременным выполнением упражнений по подражанию и сопряженной речью;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изучение упражнения по карточкам с рисунками и схемам движений, с заданиями, указателями, ориентирами.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упражнение целостно с самоконтролем и взаимоконтролем.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мелкой моторики (динамическая и статическая организация двигательного акта);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внимания (Например, вставить недостающее упражнение в уже изученную серию).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934" w:rsidTr="00EB4934">
        <w:trPr>
          <w:trHeight w:val="62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технике ходьбы и бега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Ходьба.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Сочетание разновидностей ходьбы (на носках, на пятках, в полу-приседе, спиной вперед).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носках с высоким подниманием бедра;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приставным шагом левым и правым боком;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остановками для выполнения задания (присесть, повернуться, выполнить упражнение и др.);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 скрестным шагом;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изменением направлений по сигналу;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выполнением движений рук на координацию;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преодолением несложных препятствий;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продолжительная ходьба (10-15 мин.) в различном темпе;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пешие переходы по слабопересеченной местности до 1 км, ходьба в различном темпе с выполнением заданий и другие.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Бег.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месте с высоким подниманием бедра со сменой темпа;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«змейкой», не задевая предметов; то же – вдвоем, держась за руки;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по прямой по узкому (30-35 см) коридору;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подскоками, с подпрыгиванием и доставанием предметов;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по ориентирам;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Бег в различном темпе;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Медленный бег в равномерном темпе от 5 до 15 минут;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«Челночный бег». Бег с максимальной скоростью, остановками, с переноской предметов (кубиков, мячей);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грузом в руках;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широким шагом на носках по прямой;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Скоростной бег на дистанции 10-30 м;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преодолением малых препятствий (набивные мячи, полосы, скамейки) в среднем темпе;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20-30 м;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 на отрезках 15-20 м с передачей эстафеты касанием рукой партнера;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преодолением препятствий (высота до 20-30 см);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специальные беговые упражнения на отрезках до 30 м;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30 м на скорость;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Кроссовый бег по слабопересеченной местности на расстояние до 1000 м и другие.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Самостоятельное построение;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упражнение с опорой на словесное объяснение  педагога;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называет правила техники безопасности, правила оказания первой помощи;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проговаривают  порядок выполнения действия «про себя».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в условиях проверки (самоконтроль, взаимоконтроль, зачетный урок и т. д.);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в соответствии с планом.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произвольного торможения;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выполняют дыхательные  упражнения  разными  способами: грудное  и диафрагмальное дыхание, медленное и быстрое, поверхностное и глубокое;</w:t>
            </w:r>
          </w:p>
          <w:p w:rsidR="00EB4934" w:rsidRDefault="00EB4934">
            <w:pPr>
              <w:spacing w:after="0"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игры на развитие пространственных представлений.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934" w:rsidTr="00EB493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метанию малого мяча 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 упражнения: упражнения на увеличение подвижности (гибкости) в плечевых суставах и в грудном отделе позвоночника; координацию (двигательную ловкость) и быстроту движений; развитие скоростно-силовых качеств.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Подготовительные упражнения с мячом: перекатывание мяча партнеру, перекатывания мяча через препятствия, катание мяча вдоль гимнастической скамейки. Подбрасывание и ловля мяча над собой и об стенку. Перебрасывание мяча двумя руками снизу, из-за головы партнеру и ловля двумя руками (с постепенным увеличением расстояния и высоты полета). Дополнительные движения перед ловлей мяча.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набивным мячом. Удержание мяча в различных положениях, ходьба с мячом в различных положениях рук, наклоны туловища, приседания с удержанием мяча. Перекатывание набивного мяча руками, ногами, со сбиванием предметов. Стойка на мяче.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в метании малого мяча. Метание малого мяча в цель. Метание в цель после предварительного замаха. Метание из разных исходных положений. Метание на точность попадания в цель. Эстафеты с метанием в цель, подвижные игры с метанием.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последовательное изучение отдельных фаз движения с последующим их объединением;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просмотрпоказа движений в разных экспозициях со словесным сопровождением педагога и одновременным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выполнением упражнений по подражанию и сопряженной речью;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рассказа-описания двигательного действия по картинке с последующей демонстрацией и выполнением его;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-совместный с педагогом анализ рисунка фигуры человека для понимания структуры тела, функций суставов основных мышечных групп.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выполняют упражнение целостно;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выстраивают движение самостоятельно.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Коррекционная работа: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мелкой моторики (динамическая и статическая организация двигательного акта);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взаимодействуют с партнером при выполнении упражнений в парах;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выполняют манипуляции с предметами (Например, жонглирование).</w:t>
            </w:r>
          </w:p>
        </w:tc>
      </w:tr>
      <w:tr w:rsidR="00EB4934" w:rsidTr="00EB493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игре в волейбол, баскетбол, футбол 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правил игры в волейбол, баскетбол, футбол с использованием наглядности: презентаций, печатных изданий, видеофильмов.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Баскетбол: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стойка баскетболиста, передвижения к защитной стойке приставными шагами влево, вправо, вперед, назад, с остановками шагом и прыжком без мяча, передача мяча двумя руками от груди с места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шагом, ведение мяча на месте, по прямой, бросок мяча по корзине двумя руками от груди и двумя руками снизу с места.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Волейбол: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Перемещения и стойки: основная и низкая стойка; ходьба, бег, перемещение приставными шагами лицом, боком (правым, левым), спиной вперед; двойной шаг, скачок вперед, остановка шагом; сочетание стоек и перемещений, способов перемещений.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Передачи: передача мяча сверху двумя руками: над собой – на месте, в парах, в треугольнике; передачи в стену с изменением высоты и расстояния.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 прямая подача: и.п. стоя лицом к сетке, ноги согнуты в коленях, одна нога впереди, туловище наклонено.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Футбол: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движениям без мяча: бег (в том числе и с изменением направления); прыжки; финты без мяча (туловищем).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движениям с мячом: удар ногой;) прием (остановки) мяча; удар головой; ведение мяча; финты;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мяча; вбрасывание мяча; техника вратаря.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и совместный анализ видео с правильным выполнением упражнения, с  игрой;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последовательное изучение отдельных фаз движения с последующим их объединением;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-изучение движения по рисунку фигуры человека для понимания структуры тела, функций суставов основных мышечных групп;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изучают правила игры, проговаривают их следуют им в игровой деятельности.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участвуют в соревнованиях;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играют;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 осуществляют судейство.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упражнения для развития коммуникации и взаимодействия;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упражнения для межполушарного взаимодействия.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B4934" w:rsidTr="00EB4934">
        <w:trPr>
          <w:trHeight w:val="566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Лыжная подготовка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основным элементам лыжной подготовки 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передвижения на лыжах различными классическими ходами (попеременным двухшажным, одновременным бесшажным, одновременным одношажным, одновременным двухшажным);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подъемы на лыжах в гору;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спуски с гор на лыжах;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торможения при спусках;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повороты на лыжах в движении; 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прохождение учебных дистанций (1, 2, 3 км). </w:t>
            </w:r>
          </w:p>
          <w:p w:rsidR="00EB4934" w:rsidRDefault="00EB493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в одну колонну. Передвижение на лыжах под рукой; с лыжами на плече; поворот на лыжах вокруг носков лыж; передвижение ступающим и скользящим шагом по лыжне; спуск со склонов в низкой стойке, в основной стойке; подъем по склону наискось и прямо «лесенкой»; передвижение на лыжах в медленном темпе на отрезке до 1 км; передвижение на лыжах на скорость на отрезке 40-60 м. Игры «Кто дальше», «Быстрый лыжник», «Кто быстрее». Передвижение на лыжах до 1 км.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Этап знакомства с упражнением: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просмотр выполнения упражнения со словесным объяснением педагогом;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 обучающего видео с сопровождающими комментариями педагога.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проговаривание порядка выполнения действия «про себя» (идеомоторная речь) с одновременным выполнением упражнения;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 проходят (пробегают) дистанция в заданной технике с контролем своего состояния;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участвуют в соревнованиях.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выполняет упражнения для развития переключаемости движений;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выполняет упражнения для согласования движений рук и ног (динамическая организация двигательного акта);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выполняет движения в разном темпе;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развитие пространственных представлений: соблюдение дистанции в передвижении; </w:t>
            </w:r>
          </w:p>
          <w:p w:rsidR="00EB4934" w:rsidRDefault="00EB49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выполняет дыхательные упражнения разными  способами: грудное и диафрагмальное дыхание, медленное и быстрое, поверхностное и глубокое.</w:t>
            </w:r>
          </w:p>
        </w:tc>
      </w:tr>
    </w:tbl>
    <w:p w:rsidR="00EB4934" w:rsidRDefault="00EB4934" w:rsidP="00EB49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4934" w:rsidRDefault="00EB4934" w:rsidP="00EB49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EB4934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bookmarkStart w:id="11" w:name="_Toc116337657"/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1.Физкультурно-оздоровительная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2.Спортивно-оздоровительная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 w:rsidSect="000A70A5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1.Физкультурно-оздоровительная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2.Спортивно-оздоровительная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 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 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10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5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63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r w:rsidRPr="000A70A5">
              <w:rPr>
                <w:lang w:val="en-US"/>
              </w:rPr>
              <w:t>Edsoo. ru</w:t>
            </w:r>
          </w:p>
        </w:tc>
      </w:tr>
    </w:tbl>
    <w:p w:rsidR="000A70A5" w:rsidRPr="000A70A5" w:rsidRDefault="000A70A5" w:rsidP="000A70A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A70A5" w:rsidRPr="000A70A5" w:rsidRDefault="000A70A5" w:rsidP="000A70A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A70A5" w:rsidRPr="000A70A5" w:rsidRDefault="000A70A5" w:rsidP="000A70A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A70A5" w:rsidRPr="000A70A5" w:rsidRDefault="000A70A5" w:rsidP="000A70A5">
      <w:pPr>
        <w:spacing w:after="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1.Физкультурно-оздоровительная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2.Спортивно-оздоровительная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5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r w:rsidRPr="000A70A5">
              <w:rPr>
                <w:lang w:val="en-US"/>
              </w:rPr>
              <w:t>Edsoo. ru</w:t>
            </w:r>
          </w:p>
        </w:tc>
      </w:tr>
    </w:tbl>
    <w:p w:rsidR="000A70A5" w:rsidRPr="000A70A5" w:rsidRDefault="000A70A5" w:rsidP="000A70A5">
      <w:pPr>
        <w:sectPr w:rsidR="000A70A5" w:rsidRPr="000A70A5" w:rsidSect="0028453A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ectPr w:rsidR="000A70A5" w:rsidRPr="000A70A5" w:rsidSect="0028453A">
          <w:pgSz w:w="16383" w:h="11906" w:orient="landscape"/>
          <w:pgMar w:top="1134" w:right="850" w:bottom="567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1.Физкультурно-оздоровительная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2.Спортивно-оздоровительная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sz w:val="24"/>
                <w:lang w:val="en-US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sz w:val="24"/>
                <w:lang w:val="en-US"/>
              </w:rPr>
              <w:t>Плавание (модуль "Плавание")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1.Физкультурно-оздоровительная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2.Спортивно-оздоровительная деятельность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Плавание (модуль "Плавание")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56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 w:line="264" w:lineRule="auto"/>
        <w:ind w:firstLine="600"/>
        <w:jc w:val="both"/>
      </w:pPr>
    </w:p>
    <w:p w:rsidR="000A70A5" w:rsidRPr="000A70A5" w:rsidRDefault="000A70A5" w:rsidP="000A70A5">
      <w:pPr>
        <w:spacing w:after="0"/>
        <w:ind w:left="120"/>
      </w:pPr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  <w:bookmarkStart w:id="12" w:name="block-14117982"/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rPr>
          <w:rFonts w:ascii="Times New Roman" w:hAnsi="Times New Roman"/>
          <w:b/>
          <w:color w:val="000000"/>
          <w:sz w:val="28"/>
          <w:lang w:val="en-US"/>
        </w:r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ПОУРОЧНОЕ ПЛАНИРОВАНИЕ </w:t>
      </w: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t xml:space="preserve">5 КЛАСС </w:t>
      </w:r>
    </w:p>
    <w:tbl>
      <w:tblPr>
        <w:tblW w:w="14743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4398"/>
        <w:gridCol w:w="953"/>
        <w:gridCol w:w="1841"/>
        <w:gridCol w:w="1910"/>
        <w:gridCol w:w="1347"/>
        <w:gridCol w:w="2981"/>
      </w:tblGrid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1 четверть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Олимпийские игры древности. Физическая культура в основной школе. 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ТБ на уроках при подготовке к ГТО. ЗОЖ. Первая помощь при травмах.  Упражнения   утренней зарядки.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История ВФСК ГТО и ГТО в наши дни. Правила выполнения спортивных нормативов 3 ступени. Физическая подготовка.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Легкая атлетика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.Физическая культура и здоровый образ жизни человека.  Бег  на  короткие  дистанции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Бег на длинные дистанции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Наблюдение за физическим развитием. Определение   состояния организма. 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 дневника по физической культуре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деятельности. Режим дня. Организация и проведение самостоятельных занятий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sz w:val="24"/>
              </w:rPr>
              <w:t>Волейбол.</w:t>
            </w:r>
            <w:r w:rsidRPr="000A70A5">
              <w:rPr>
                <w:rFonts w:ascii="Times New Roman" w:hAnsi="Times New Roman"/>
                <w:sz w:val="24"/>
              </w:rPr>
              <w:t xml:space="preserve"> Технические действия с мячом. Прямая  нижняя  подача  мяча.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0A70A5">
              <w:rPr>
                <w:rFonts w:ascii="Times New Roman" w:hAnsi="Times New Roman"/>
                <w:sz w:val="24"/>
              </w:rPr>
              <w:t>Технические действия с мячом.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Приём и передача мяча снизу. 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0A70A5">
              <w:rPr>
                <w:rFonts w:ascii="Times New Roman" w:hAnsi="Times New Roman"/>
                <w:sz w:val="24"/>
              </w:rPr>
              <w:t>Технические действия с мячом.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2 четверть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Гимнастика с элементами акробатики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. Инструктаж по технике 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безопасности. Упражнения на развитие гибкости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18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координации. Кувырок вперёд ноги «скрестно»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на формирование телосложения. Кувырок назад из стойки на лопатках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7F51CA" w:rsidRDefault="007F51CA" w:rsidP="000A7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Опорныйпрыжок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Упражнения на гимнастической лестнице. Правила и техника выполнения норматива комплекса ГТО: Поднимание туловища из положения лежа на спине.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на гимнастической скамейке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lastRenderedPageBreak/>
              <w:t>гимнастической скамье. Подвижные игры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27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sz w:val="24"/>
              </w:rPr>
              <w:t>Баскетбол</w:t>
            </w:r>
            <w:r w:rsidRPr="000A70A5">
              <w:rPr>
                <w:rFonts w:ascii="Times New Roman" w:hAnsi="Times New Roman"/>
                <w:color w:val="5B9BD5" w:themeColor="accent1"/>
                <w:sz w:val="24"/>
              </w:rPr>
              <w:t>.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Техника ловли мяча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Техника передачи мяча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Ведение мяча в движении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3 четверть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sz w:val="24"/>
              </w:rPr>
              <w:t>Лыжная подготовка</w:t>
            </w:r>
            <w:r w:rsidRPr="000A70A5">
              <w:rPr>
                <w:rFonts w:ascii="Times New Roman" w:hAnsi="Times New Roman"/>
                <w:sz w:val="24"/>
              </w:rPr>
              <w:t xml:space="preserve">. 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Инструктаж по технике безопасности. Передвижение на лыжах попеременным двухшажным ходом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39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sz w:val="24"/>
              </w:rPr>
              <w:t>Баскетбол</w:t>
            </w:r>
            <w:r w:rsidRPr="000A70A5">
              <w:rPr>
                <w:rFonts w:ascii="Times New Roman" w:hAnsi="Times New Roman"/>
                <w:b/>
                <w:color w:val="5B9BD5" w:themeColor="accent1"/>
                <w:sz w:val="24"/>
              </w:rPr>
              <w:t>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Ведение мяча стоя на месте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Техника ловли мяча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Техника передачи мяча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Техника передачи мяча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Ведение мяча в движении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Ведение мяча в движении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53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sz w:val="24"/>
              </w:rPr>
              <w:t>4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sz w:val="24"/>
              </w:rPr>
              <w:t xml:space="preserve">Футбол. </w:t>
            </w:r>
            <w:r w:rsidRPr="000A70A5">
              <w:rPr>
                <w:rFonts w:ascii="Times New Roman" w:hAnsi="Times New Roman"/>
                <w:sz w:val="24"/>
              </w:rPr>
              <w:t>Инструктаж по технике безопасности.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Ведение футбольного мяча «змейкой»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Обводка мячом ориентиров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Легкая атлетика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Бег на короткие  дистанции.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Бег на длинные  дистанции.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65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60м. Эстафеты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70A5">
              <w:rPr>
                <w:rFonts w:ascii="Times New Roman" w:hAnsi="Times New Roman" w:cs="Times New Roman"/>
              </w:rPr>
              <w:t>Метание малого мяча на дальность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98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</w:t>
            </w:r>
          </w:p>
        </w:tc>
        <w:tc>
          <w:tcPr>
            <w:tcW w:w="4328" w:type="dxa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 w:rsidSect="0028453A">
          <w:type w:val="continuous"/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6 КЛАСС </w:t>
      </w:r>
    </w:p>
    <w:tbl>
      <w:tblPr>
        <w:tblW w:w="14743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973"/>
        <w:gridCol w:w="1720"/>
        <w:gridCol w:w="1843"/>
        <w:gridCol w:w="1560"/>
        <w:gridCol w:w="2126"/>
      </w:tblGrid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1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Инструктаж по технике безопасности. Возрождение Олимпийских игр. Символика и ритуалы Олимпийских игр. История первых Олимпийских игр современности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Физическая  подготовка  человека. Составление плана самостоятельных занятий физической подготовкой. Основные показатели физической нагрузки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Закаливающие процедуры с помощью воздушных и солнечных ванн, купания в естественных водоёмах. Составление дневника физической культуры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 для  коррекции телосложения. Упражнения для профилактики нарушений осанки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Легкая атлетика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Старт с опорой на одну руку с последующим ускорением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История ВФСК ГТО и ГТО в наши дни. Правила выполнения спортивных нормативов 3-4 ступени. Правила ТБ. Первая помощь при травмах 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 и 60м.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Прыжковые упражнения в длину и высоту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весом 150г.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Гладкий равномерный бег.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бег 3*10м.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2 четверть</w:t>
            </w:r>
          </w:p>
          <w:p w:rsidR="000A70A5" w:rsidRPr="000A70A5" w:rsidRDefault="0028453A" w:rsidP="0028453A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Гимнастика с элементами акробатики.</w:t>
            </w:r>
            <w:r w:rsidR="000A70A5" w:rsidRPr="000A70A5">
              <w:rPr>
                <w:rFonts w:ascii="Times New Roman" w:hAnsi="Times New Roman"/>
                <w:color w:val="000000"/>
                <w:sz w:val="24"/>
              </w:rPr>
              <w:t>Инструктаж по технике безопасности. Акробатические комбинации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Упражнения на низком гимнастическом бревне.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ритмической гимнастики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Баскетбол.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Передвижение в стойке баскетболиста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в ведении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3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Лыжная подготовка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Передвижение одновременным одношажным ходом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 одновременным одношажным ходом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лыжной подготовки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1 км или 2 км.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Волейбол.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Приём мяча двумя руками снизу в разные зоны площадки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4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Футбол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Удар по катящемуся мячу с разбега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Легкая атлетика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Спринтерский бег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 и 60м.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 и 3 км. Подводящие упражнения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Edsoo. 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7 КЛАСС </w:t>
      </w:r>
    </w:p>
    <w:tbl>
      <w:tblPr>
        <w:tblW w:w="14795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5201"/>
        <w:gridCol w:w="955"/>
        <w:gridCol w:w="1841"/>
        <w:gridCol w:w="1910"/>
        <w:gridCol w:w="1347"/>
        <w:gridCol w:w="2221"/>
      </w:tblGrid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52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России. Олимпийское движение в СССР и современной России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Соблюдение правил техники безопасности и гигиены мест занятий физическими упражнениями. Воспитание качеств личности на занятиях физической культурой и спортом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Тактическая подготовка. Планирование занятий технической подготовкой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действий. Оценивание оздоровительного эффекта занятий физической культурой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телосложения. Упражнения для профилактики нарушения осанки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 ступени.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Правила ТБ. Первая помощь при травмах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7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8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наступанием.  Преодоление  препятствий прыжковым  бегом. Эстафетный бег.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9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Метание малого мяча в катящуюся мишень. Правила и техника выполнения норматива комплекса ГТО: Метание мяча весом 150г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10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Прыжки с разбега в длину и в высоту. Правила и техника выполнения норматива комплекса ГТО: Прыжок в длину с места толчком двумя ногами. 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11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Волейбол.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Верхняя прямая подача мяча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12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13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DD0A4E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Перевод мяча за голову</w:t>
            </w:r>
            <w:r w:rsidR="00DD0A4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14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15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прямой. Средние и длинные передачи мяча по диагонали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16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17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2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Гимнастика с элементами акробатики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Акробатические  комбинации. Акробатические пирамиды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18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19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20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Комбинация на гимнастическом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бревне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21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22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23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Сгибание и разгибание рук в упоре лежа на полу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24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25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26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Баскетбол.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Передача мяча после отскока от пола. Ловля мяча после отскока от пола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27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28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29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30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31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32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33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3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Лыжная подготовка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Инструктаж по технике безопасности. Торможение на лыжах способом «упор»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34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35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36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37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38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39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40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41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42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43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Баскетбол.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Передача мяча после отскока от пола. Ловля мяча после отскока от пола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44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45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46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47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48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49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50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51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52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  <w:p w:rsidR="000A70A5" w:rsidRPr="000A70A5" w:rsidRDefault="000A70A5" w:rsidP="000A70A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53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4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Футбол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Тактические действия при выполнении углового удара.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54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55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56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57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58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59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60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61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Легкая атлетика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. Преодоление препятствий наступанием.  Преодоление  препятствий прыжковым  бегом.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62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63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Метание малого мяча в катящуюся мишень. Правила и техника выполнения норматива комплекса ГТО: Метание мяча весом 150г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64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Прыжки с разбега в длину и в высоту. Правила и техника выполнения норматива комплекса ГТО: Прыжок в длину с места толчком двумя ногами. 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65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Эстафетный бег.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66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67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68</w:t>
            </w:r>
          </w:p>
        </w:tc>
        <w:tc>
          <w:tcPr>
            <w:tcW w:w="520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8 КЛАСС </w:t>
      </w:r>
    </w:p>
    <w:tbl>
      <w:tblPr>
        <w:tblW w:w="14798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5172"/>
        <w:gridCol w:w="958"/>
        <w:gridCol w:w="1841"/>
        <w:gridCol w:w="1910"/>
        <w:gridCol w:w="1347"/>
        <w:gridCol w:w="2221"/>
      </w:tblGrid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1 четверть</w:t>
            </w:r>
          </w:p>
          <w:p w:rsidR="000A70A5" w:rsidRPr="000A70A5" w:rsidRDefault="000A70A5" w:rsidP="000A70A5">
            <w:pPr>
              <w:spacing w:after="0"/>
              <w:ind w:left="135"/>
              <w:jc w:val="both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Инструктаж по технике безопасности. Физическая культура в современном обществе. Всестороннее и гармоничное физическое развитие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культура. Коррекция избыточной массы тела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проведения самостоятельных занятий при коррекции осанки и телосложения.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Коррекция нарушения осанки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Составление планов для самостоятельных занятий. Способы учёта индивидуальных особенностей.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перенапряжения. Упражнения для профилактики утомления. Дыхательная и зрительная гимнастика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Легкая атлетика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Бег на короткие дистанции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7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8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9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10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ГТО. Правила выполнения спортивных нормативов 4-5 ступени. Бег на 30м и 60м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11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Волейбол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Прямой нападающий удар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12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13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Тактические действия в защите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14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Тактические действия в нападении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15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16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17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2 четверть</w:t>
            </w:r>
          </w:p>
          <w:p w:rsidR="000A70A5" w:rsidRPr="000A70A5" w:rsidRDefault="000A70A5" w:rsidP="000A70A5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Гимнастика с элементами акробатики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A70A5" w:rsidRPr="000A70A5" w:rsidRDefault="000A70A5" w:rsidP="000A70A5">
            <w:pPr>
              <w:spacing w:after="0"/>
              <w:ind w:left="135"/>
              <w:jc w:val="both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18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19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Гимнастическая комбинация на перекладине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20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21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22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23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24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25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Баскетбол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Повороты с мячом на месте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A37149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jc w:val="center"/>
            </w:pPr>
            <w:r w:rsidRPr="000A70A5">
              <w:t>26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A37149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jc w:val="center"/>
            </w:pPr>
            <w:r w:rsidRPr="000A70A5">
              <w:t>27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A37149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jc w:val="center"/>
            </w:pPr>
            <w:r w:rsidRPr="000A70A5">
              <w:t>28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A37149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jc w:val="center"/>
            </w:pPr>
            <w:r w:rsidRPr="000A70A5">
              <w:t>29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A37149" w:rsidRPr="000A70A5" w:rsidTr="009D5495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jc w:val="center"/>
            </w:pPr>
            <w:r w:rsidRPr="000A70A5">
              <w:t>30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A37149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jc w:val="center"/>
            </w:pPr>
            <w:r w:rsidRPr="000A70A5">
              <w:t>31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149" w:rsidRPr="000A70A5" w:rsidRDefault="00A37149" w:rsidP="00A3714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37149" w:rsidRPr="000A70A5" w:rsidRDefault="00A37149" w:rsidP="00A37149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32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0A70A5" w:rsidRPr="000A70A5" w:rsidRDefault="00A37149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33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3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Лыжная подготовка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Техника передвижения на лыжах одновременным бесшажным ходом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34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35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Торможение боковым скольжением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36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37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38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39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40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41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42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2 км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43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Баскетбол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Повороты с мячом на месте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44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45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46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47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48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49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50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51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52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53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4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Футбол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Удар по мячу с разбега внутренней частью подъёма стопы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54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55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56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57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58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59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60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61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62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63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64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65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66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67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68</w:t>
            </w:r>
          </w:p>
        </w:tc>
        <w:tc>
          <w:tcPr>
            <w:tcW w:w="5172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pacing w:after="0"/>
        <w:ind w:left="120"/>
        <w:rPr>
          <w:lang w:val="en-US"/>
        </w:rPr>
      </w:pPr>
      <w:r w:rsidRPr="000A70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9 КЛАСС </w:t>
      </w:r>
    </w:p>
    <w:tbl>
      <w:tblPr>
        <w:tblW w:w="14794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5307"/>
        <w:gridCol w:w="954"/>
        <w:gridCol w:w="1841"/>
        <w:gridCol w:w="1910"/>
        <w:gridCol w:w="1347"/>
        <w:gridCol w:w="2221"/>
      </w:tblGrid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53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Здоровье и здоровый образ жизни. Измерение  функциональных  резервов организма.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5-6 ступени. Правила ТБ. Первая помощь при 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травмах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both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отдыха. 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4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культура. Восстановительный массаж. Банные процедуры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5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Занятия физической культурой и режим питания. Упражнения для снижения избыточной массы тела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Легкая атлетика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Мероприятия в режиме двигательной активности обучающихся.  Длинный кувырок с разбега. Кувырок назад в упор.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7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8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9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Бег на  длинные дистанции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10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11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Прыжки в высоту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12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Волейбол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Подачи мяча в разные зоны площадки соперника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13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14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15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16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Удары. </w:t>
            </w:r>
            <w:r w:rsidRPr="000A70A5">
              <w:rPr>
                <w:rFonts w:ascii="Times New Roman" w:hAnsi="Times New Roman" w:cs="Times New Roman"/>
              </w:rPr>
              <w:t>Блокировка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17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2 четверть.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Гимнастика с элементами акробатики.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Гимнастическая комбинация на высокой перекладине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18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19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20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черлидинга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lastRenderedPageBreak/>
              <w:t>21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 16кг. 1Сгибание и разгибание рук в упоре лежа на полу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22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23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24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25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Баскетбол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Ведение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26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27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28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29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30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31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32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lastRenderedPageBreak/>
              <w:t>33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A70A5">
              <w:rPr>
                <w:rFonts w:ascii="Times New Roman" w:hAnsi="Times New Roman"/>
                <w:b/>
                <w:i/>
                <w:color w:val="000000"/>
                <w:sz w:val="24"/>
              </w:rPr>
              <w:t>3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Лыжная подготовка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Передвижение попеременным двухшажным ходом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34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35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36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 одновременным одношажным ходом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37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38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39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3 км 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40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41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</w:t>
            </w: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42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 одновременным одношажным ходом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43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44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45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Баскетбол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Ведение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lastRenderedPageBreak/>
              <w:t>46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47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48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49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50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51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lang w:val="en-US"/>
              </w:rPr>
              <w:t>52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</w:rPr>
            </w:pPr>
            <w:r w:rsidRPr="000A70A5">
              <w:rPr>
                <w:rFonts w:ascii="Times New Roman" w:hAnsi="Times New Roman" w:cs="Times New Roman"/>
                <w:b/>
                <w:i/>
              </w:rPr>
              <w:t>4 четверть</w:t>
            </w:r>
          </w:p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 w:cs="Times New Roman"/>
              </w:rPr>
              <w:t xml:space="preserve">Инструктаж по технике безопасности. </w:t>
            </w:r>
            <w:r w:rsidRPr="000A70A5">
              <w:rPr>
                <w:rFonts w:ascii="Times New Roman" w:hAnsi="Times New Roman" w:cs="Times New Roman"/>
                <w:b/>
              </w:rPr>
              <w:t>Легкая атлетика</w:t>
            </w:r>
            <w:r w:rsidRPr="000A70A5">
              <w:rPr>
                <w:rFonts w:ascii="Times New Roman" w:hAnsi="Times New Roman" w:cs="Times New Roman"/>
              </w:rPr>
              <w:t xml:space="preserve">. 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Прыжки в длину «прогнувшись»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b/>
                <w:color w:val="000000"/>
                <w:sz w:val="24"/>
              </w:rPr>
              <w:t>Футбол</w:t>
            </w:r>
            <w:r w:rsidRPr="000A70A5">
              <w:rPr>
                <w:rFonts w:ascii="Times New Roman" w:hAnsi="Times New Roman"/>
                <w:color w:val="000000"/>
                <w:sz w:val="24"/>
              </w:rPr>
              <w:t>. Ведение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Приемы мяча. Передачи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64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65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66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67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pPr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jc w:val="center"/>
            </w:pPr>
            <w:r w:rsidRPr="000A70A5">
              <w:t>68</w:t>
            </w:r>
          </w:p>
        </w:tc>
        <w:tc>
          <w:tcPr>
            <w:tcW w:w="5307" w:type="dxa"/>
            <w:tcMar>
              <w:top w:w="50" w:type="dxa"/>
              <w:left w:w="100" w:type="dxa"/>
            </w:tcMar>
          </w:tcPr>
          <w:p w:rsidR="000A70A5" w:rsidRPr="000A70A5" w:rsidRDefault="000A70A5" w:rsidP="000A70A5">
            <w:r w:rsidRPr="000A70A5"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</w:pPr>
            <w:r w:rsidRPr="000A70A5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rPr>
                <w:lang w:val="en-US"/>
              </w:rPr>
            </w:pPr>
            <w:r w:rsidRPr="000A70A5">
              <w:rPr>
                <w:lang w:val="en-US"/>
              </w:rPr>
              <w:t>Edsoo</w:t>
            </w:r>
            <w:r w:rsidRPr="000A70A5">
              <w:t xml:space="preserve">. </w:t>
            </w:r>
            <w:r w:rsidRPr="000A70A5">
              <w:rPr>
                <w:lang w:val="en-US"/>
              </w:rPr>
              <w:t>ru</w:t>
            </w:r>
          </w:p>
        </w:tc>
      </w:tr>
      <w:tr w:rsidR="000A70A5" w:rsidRPr="000A70A5" w:rsidTr="0028453A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</w:pPr>
            <w:r w:rsidRPr="000A7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spacing w:after="0"/>
              <w:ind w:left="135"/>
              <w:jc w:val="center"/>
              <w:rPr>
                <w:lang w:val="en-US"/>
              </w:rPr>
            </w:pPr>
            <w:r w:rsidRPr="000A70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0A5" w:rsidRPr="000A70A5" w:rsidRDefault="000A70A5" w:rsidP="000A70A5">
            <w:pPr>
              <w:rPr>
                <w:lang w:val="en-US"/>
              </w:rPr>
            </w:pPr>
          </w:p>
        </w:tc>
      </w:tr>
    </w:tbl>
    <w:p w:rsidR="000A70A5" w:rsidRPr="000A70A5" w:rsidRDefault="000A70A5" w:rsidP="000A70A5">
      <w:pPr>
        <w:rPr>
          <w:lang w:val="en-US"/>
        </w:rPr>
        <w:sectPr w:rsidR="000A70A5" w:rsidRPr="000A7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rPr>
          <w:lang w:val="en-US"/>
        </w:rPr>
        <w:sectPr w:rsidR="000A70A5" w:rsidRPr="000A70A5" w:rsidSect="000A70A5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0A70A5" w:rsidRPr="000A70A5" w:rsidRDefault="000A70A5" w:rsidP="000A70A5">
      <w:pPr>
        <w:sectPr w:rsidR="000A70A5" w:rsidRPr="000A70A5" w:rsidSect="0028453A">
          <w:type w:val="continuous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bookmarkStart w:id="13" w:name="_GoBack"/>
      <w:bookmarkEnd w:id="13"/>
    </w:p>
    <w:p w:rsidR="000A70A5" w:rsidRDefault="000A70A5" w:rsidP="000A70A5">
      <w:pPr>
        <w:pStyle w:val="1"/>
      </w:pPr>
      <w:bookmarkStart w:id="14" w:name="_Toc116337659"/>
      <w:bookmarkEnd w:id="11"/>
      <w:bookmarkEnd w:id="12"/>
      <w:r>
        <w:lastRenderedPageBreak/>
        <w:t> Критерии и нормы оценки знаний обучающихся</w:t>
      </w:r>
    </w:p>
    <w:p w:rsidR="000A70A5" w:rsidRDefault="000A70A5" w:rsidP="000A70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0A70A5" w:rsidRPr="00DE0DBF" w:rsidRDefault="000A70A5" w:rsidP="000A70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DBF">
        <w:rPr>
          <w:rFonts w:ascii="Times New Roman" w:hAnsi="Times New Roman" w:cs="Times New Roman"/>
          <w:b/>
          <w:i/>
          <w:sz w:val="28"/>
          <w:szCs w:val="28"/>
        </w:rPr>
        <w:t>Классификация ошибок и недочетов, влияющих на снижение оценки</w:t>
      </w:r>
    </w:p>
    <w:p w:rsidR="000A70A5" w:rsidRDefault="000A70A5" w:rsidP="000A70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Мелкими ошибками считаются такие, которые не влияют на качество и 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 Значительные ошибки – это ошибки,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старт не из требуемого положения; 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 Грубые ошибки – это такие, которые искажают технику движения, влияют на качество и результат выполнения упражнения.</w:t>
      </w:r>
    </w:p>
    <w:p w:rsidR="000A70A5" w:rsidRPr="00DE0DBF" w:rsidRDefault="000A70A5" w:rsidP="000A70A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15" w:name="_Toc116337660"/>
      <w:r w:rsidRPr="00DE0DBF">
        <w:rPr>
          <w:rFonts w:ascii="Times New Roman" w:hAnsi="Times New Roman" w:cs="Times New Roman"/>
          <w:b/>
          <w:i/>
          <w:sz w:val="28"/>
          <w:szCs w:val="28"/>
        </w:rPr>
        <w:t>Характеристика цифровой оценки (отметки)</w:t>
      </w:r>
      <w:bookmarkEnd w:id="15"/>
    </w:p>
    <w:p w:rsidR="000A70A5" w:rsidRDefault="000A70A5" w:rsidP="000A70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</w:t>
      </w:r>
    </w:p>
    <w:p w:rsidR="000A70A5" w:rsidRDefault="000A70A5" w:rsidP="000A70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выставляется, если допущено не более одной значительной ошибки и несколько мелких.</w:t>
      </w:r>
    </w:p>
    <w:p w:rsidR="000A70A5" w:rsidRDefault="000A70A5" w:rsidP="000A70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«3» выставляется, если допущены две значительные ошибки и несколько грубых. Но ученик при повторных выполнениях может улучшить результат.</w:t>
      </w:r>
    </w:p>
    <w:p w:rsidR="000A70A5" w:rsidRDefault="000A70A5" w:rsidP="000A70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«2» выставляется, если упражнение просто не выполнено. Причиной невыполнения является наличие грубых ошибок.</w:t>
      </w:r>
    </w:p>
    <w:p w:rsidR="000A70A5" w:rsidRDefault="000A70A5" w:rsidP="000A70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оценивании успеваемости обучающихся, имеющих специальную и подготовительную физкультурную группу здоровья, строго учитывается характер заболевания и медицинские показания. Данные учащиеся 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 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 Рекомендуется вести индивидуальный мониторинг развития двигательных навыков.</w:t>
      </w:r>
    </w:p>
    <w:p w:rsidR="000A70A5" w:rsidRDefault="000A70A5" w:rsidP="000A70A5">
      <w:pPr>
        <w:pStyle w:val="1"/>
      </w:pPr>
      <w:bookmarkStart w:id="16" w:name="_Toc116337661"/>
      <w:r>
        <w:t> Материально-техническое обеспечение</w:t>
      </w:r>
      <w:bookmarkEnd w:id="16"/>
    </w:p>
    <w:p w:rsidR="000A70A5" w:rsidRDefault="000A70A5" w:rsidP="000A70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программы по адаптированной физической культуре для обучающихся с задержкой психического развития образовательная организация наряду с общим материально-техническим обеспечением реализации программ по физической культуреобеспечивает следующее.</w:t>
      </w:r>
    </w:p>
    <w:p w:rsidR="000A70A5" w:rsidRDefault="000A70A5" w:rsidP="000A70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материал: схемы человеческого тела, муляжи скелета, оборудованное место для просмотра видеоряда, карточки для составления визуального расписания и технологических карт, большое зеркало.</w:t>
      </w:r>
    </w:p>
    <w:p w:rsidR="000A70A5" w:rsidRDefault="000A70A5" w:rsidP="000A70A5">
      <w:r>
        <w:rPr>
          <w:rFonts w:ascii="Times New Roman" w:hAnsi="Times New Roman" w:cs="Times New Roman"/>
          <w:sz w:val="28"/>
          <w:szCs w:val="28"/>
        </w:rPr>
        <w:t>Оборудование: спортивный инвентарь с различными сенсорными характеристиками, игровой материал для организации смены видов деятельности и активизации  внимания.</w:t>
      </w:r>
    </w:p>
    <w:p w:rsidR="00EB4934" w:rsidRPr="000A70A5" w:rsidRDefault="00EB4934" w:rsidP="000A70A5">
      <w:pPr>
        <w:pStyle w:val="1"/>
        <w:jc w:val="left"/>
        <w:rPr>
          <w:rFonts w:eastAsiaTheme="majorEastAsia"/>
        </w:rPr>
      </w:pPr>
    </w:p>
    <w:p w:rsidR="00DE0DBF" w:rsidRDefault="00DE0DBF" w:rsidP="00EB4934">
      <w:pPr>
        <w:pStyle w:val="1"/>
      </w:pPr>
    </w:p>
    <w:bookmarkEnd w:id="14"/>
    <w:p w:rsidR="00DE0DBF" w:rsidRDefault="00DE0DBF" w:rsidP="00EB4934">
      <w:pPr>
        <w:pStyle w:val="1"/>
      </w:pPr>
    </w:p>
    <w:sectPr w:rsidR="00DE0DBF" w:rsidSect="00EB49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6E3D"/>
    <w:multiLevelType w:val="hybridMultilevel"/>
    <w:tmpl w:val="D07012E8"/>
    <w:lvl w:ilvl="0" w:tplc="D3EC91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C8"/>
    <w:rsid w:val="000A70A5"/>
    <w:rsid w:val="000C5EDE"/>
    <w:rsid w:val="00246BC6"/>
    <w:rsid w:val="0028453A"/>
    <w:rsid w:val="002C53A3"/>
    <w:rsid w:val="004B49DE"/>
    <w:rsid w:val="00516F0B"/>
    <w:rsid w:val="007F51CA"/>
    <w:rsid w:val="00843F54"/>
    <w:rsid w:val="009C1730"/>
    <w:rsid w:val="00A37149"/>
    <w:rsid w:val="00CE57C8"/>
    <w:rsid w:val="00DB3F2D"/>
    <w:rsid w:val="00DD0A4E"/>
    <w:rsid w:val="00DE0DBF"/>
    <w:rsid w:val="00E539A9"/>
    <w:rsid w:val="00EB4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B976"/>
  <w15:docId w15:val="{3A64E2D9-6F89-4150-8714-F7802A83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34"/>
    <w:pPr>
      <w:spacing w:after="200" w:line="276" w:lineRule="auto"/>
    </w:pPr>
  </w:style>
  <w:style w:type="paragraph" w:styleId="1">
    <w:name w:val="heading 1"/>
    <w:basedOn w:val="a0"/>
    <w:next w:val="a"/>
    <w:link w:val="10"/>
    <w:uiPriority w:val="9"/>
    <w:qFormat/>
    <w:rsid w:val="00EB4934"/>
    <w:pPr>
      <w:spacing w:before="240" w:after="120" w:line="360" w:lineRule="auto"/>
      <w:ind w:left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7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A7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A70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B493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0">
    <w:name w:val="List Paragraph"/>
    <w:basedOn w:val="a"/>
    <w:link w:val="a4"/>
    <w:uiPriority w:val="34"/>
    <w:qFormat/>
    <w:rsid w:val="00EB4934"/>
    <w:pPr>
      <w:ind w:left="720"/>
      <w:contextualSpacing/>
    </w:pPr>
  </w:style>
  <w:style w:type="character" w:customStyle="1" w:styleId="a4">
    <w:name w:val="Абзац списка Знак"/>
    <w:link w:val="a0"/>
    <w:uiPriority w:val="34"/>
    <w:qFormat/>
    <w:locked/>
    <w:rsid w:val="00EB4934"/>
  </w:style>
  <w:style w:type="table" w:styleId="a5">
    <w:name w:val="Table Grid"/>
    <w:basedOn w:val="a2"/>
    <w:uiPriority w:val="59"/>
    <w:rsid w:val="00EB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0A70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0A70A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A70A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6">
    <w:name w:val="Верхний колонтитул Знак"/>
    <w:basedOn w:val="a1"/>
    <w:link w:val="a7"/>
    <w:uiPriority w:val="99"/>
    <w:rsid w:val="000A70A5"/>
    <w:rPr>
      <w:lang w:val="en-US"/>
    </w:rPr>
  </w:style>
  <w:style w:type="paragraph" w:styleId="a7">
    <w:name w:val="header"/>
    <w:basedOn w:val="a"/>
    <w:link w:val="a6"/>
    <w:uiPriority w:val="99"/>
    <w:unhideWhenUsed/>
    <w:rsid w:val="000A70A5"/>
    <w:pPr>
      <w:tabs>
        <w:tab w:val="center" w:pos="4680"/>
        <w:tab w:val="right" w:pos="9360"/>
      </w:tabs>
    </w:pPr>
    <w:rPr>
      <w:lang w:val="en-US"/>
    </w:rPr>
  </w:style>
  <w:style w:type="character" w:customStyle="1" w:styleId="11">
    <w:name w:val="Верхний колонтитул Знак1"/>
    <w:basedOn w:val="a1"/>
    <w:uiPriority w:val="99"/>
    <w:semiHidden/>
    <w:rsid w:val="000A70A5"/>
  </w:style>
  <w:style w:type="character" w:customStyle="1" w:styleId="a8">
    <w:name w:val="Подзаголовок Знак"/>
    <w:basedOn w:val="a1"/>
    <w:link w:val="a9"/>
    <w:uiPriority w:val="11"/>
    <w:rsid w:val="000A70A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Subtitle"/>
    <w:basedOn w:val="a"/>
    <w:next w:val="a"/>
    <w:link w:val="a8"/>
    <w:uiPriority w:val="11"/>
    <w:qFormat/>
    <w:rsid w:val="000A70A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12">
    <w:name w:val="Подзаголовок Знак1"/>
    <w:basedOn w:val="a1"/>
    <w:uiPriority w:val="11"/>
    <w:rsid w:val="000A70A5"/>
    <w:rPr>
      <w:rFonts w:eastAsiaTheme="minorEastAsia"/>
      <w:color w:val="5A5A5A" w:themeColor="text1" w:themeTint="A5"/>
      <w:spacing w:val="15"/>
    </w:rPr>
  </w:style>
  <w:style w:type="character" w:customStyle="1" w:styleId="aa">
    <w:name w:val="Заголовок Знак"/>
    <w:basedOn w:val="a1"/>
    <w:link w:val="ab"/>
    <w:uiPriority w:val="10"/>
    <w:rsid w:val="000A70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Title"/>
    <w:basedOn w:val="a"/>
    <w:next w:val="a"/>
    <w:link w:val="aa"/>
    <w:uiPriority w:val="10"/>
    <w:qFormat/>
    <w:rsid w:val="000A70A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13">
    <w:name w:val="Название Знак1"/>
    <w:basedOn w:val="a1"/>
    <w:uiPriority w:val="10"/>
    <w:rsid w:val="000A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rsid w:val="000A70A5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Нижний колонтитул Знак"/>
    <w:basedOn w:val="a1"/>
    <w:link w:val="ac"/>
    <w:uiPriority w:val="99"/>
    <w:rsid w:val="000A70A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10628</Words>
  <Characters>60581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Пользоваатель</dc:creator>
  <cp:keywords/>
  <dc:description/>
  <cp:lastModifiedBy>User</cp:lastModifiedBy>
  <cp:revision>2</cp:revision>
  <dcterms:created xsi:type="dcterms:W3CDTF">2026-05-27T10:35:00Z</dcterms:created>
  <dcterms:modified xsi:type="dcterms:W3CDTF">2026-05-27T10:35:00Z</dcterms:modified>
</cp:coreProperties>
</file>