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399C" w:rsidRPr="00BA399C" w:rsidTr="00BA399C">
        <w:tc>
          <w:tcPr>
            <w:tcW w:w="4785" w:type="dxa"/>
          </w:tcPr>
          <w:p w:rsidR="00BA399C" w:rsidRPr="00B12997" w:rsidRDefault="00BA399C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12997">
              <w:rPr>
                <w:rFonts w:ascii="Times New Roman" w:eastAsia="Calibri" w:hAnsi="Times New Roman"/>
                <w:sz w:val="24"/>
                <w:szCs w:val="24"/>
              </w:rPr>
              <w:t xml:space="preserve">Принято </w:t>
            </w:r>
          </w:p>
          <w:p w:rsidR="00BA399C" w:rsidRPr="00B12997" w:rsidRDefault="0092012B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 Педагогическом совете</w:t>
            </w:r>
            <w:r w:rsidR="00BA399C" w:rsidRPr="00B129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МБОУ «СОШ№5»</w:t>
            </w:r>
          </w:p>
          <w:p w:rsidR="00BA399C" w:rsidRPr="00BA399C" w:rsidRDefault="00852B34" w:rsidP="00852B34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протокол  №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____</w:t>
            </w:r>
            <w:r w:rsidR="00BA399C" w:rsidRPr="00B12997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</w:t>
            </w:r>
            <w:r w:rsidR="00BA399C" w:rsidRPr="00B12997">
              <w:rPr>
                <w:rFonts w:ascii="Times New Roman" w:eastAsia="Calibri" w:hAnsi="Times New Roman"/>
                <w:sz w:val="24"/>
                <w:szCs w:val="24"/>
              </w:rPr>
              <w:t>2022 г.</w:t>
            </w:r>
            <w:r w:rsidR="00BA399C" w:rsidRPr="00BA39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A399C" w:rsidRPr="00BA399C" w:rsidRDefault="00BA399C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A399C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  <w:p w:rsidR="00BA399C" w:rsidRPr="00BA399C" w:rsidRDefault="00BA399C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A399C">
              <w:rPr>
                <w:rFonts w:ascii="Times New Roman" w:eastAsia="Calibri" w:hAnsi="Times New Roman"/>
                <w:sz w:val="24"/>
                <w:szCs w:val="24"/>
              </w:rPr>
              <w:t xml:space="preserve">Директор </w:t>
            </w:r>
            <w:r w:rsidR="0092012B">
              <w:rPr>
                <w:rFonts w:ascii="Times New Roman" w:eastAsia="Calibri" w:hAnsi="Times New Roman"/>
                <w:sz w:val="24"/>
                <w:szCs w:val="24"/>
              </w:rPr>
              <w:t>МБОУ «СОШ№5»</w:t>
            </w:r>
            <w:r w:rsidRPr="00BA39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A399C" w:rsidRPr="00BA399C" w:rsidRDefault="0092012B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А.В.Александров</w:t>
            </w:r>
            <w:proofErr w:type="spellEnd"/>
          </w:p>
          <w:p w:rsidR="00BA399C" w:rsidRPr="00BA399C" w:rsidRDefault="00852B34" w:rsidP="00BA399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</w:t>
            </w:r>
            <w:r w:rsidR="00BA399C" w:rsidRPr="00BA399C">
              <w:rPr>
                <w:rFonts w:ascii="Times New Roman" w:eastAsia="Calibri" w:hAnsi="Times New Roman"/>
                <w:sz w:val="24"/>
                <w:szCs w:val="24"/>
              </w:rPr>
              <w:t>2022 г.</w:t>
            </w:r>
          </w:p>
        </w:tc>
      </w:tr>
    </w:tbl>
    <w:p w:rsidR="00BA399C" w:rsidRPr="00BA399C" w:rsidRDefault="00BA399C" w:rsidP="00BA399C">
      <w:pPr>
        <w:spacing w:line="240" w:lineRule="auto"/>
        <w:rPr>
          <w:rFonts w:ascii="Calibri" w:eastAsia="Calibri" w:hAnsi="Calibri"/>
          <w:sz w:val="22"/>
          <w:szCs w:val="22"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rPr>
          <w:rFonts w:ascii="Calibri" w:eastAsia="Calibri" w:hAnsi="Calibri"/>
          <w:sz w:val="22"/>
          <w:szCs w:val="22"/>
        </w:rPr>
      </w:pPr>
      <w:r w:rsidRPr="00BA399C">
        <w:rPr>
          <w:rFonts w:ascii="Calibri" w:eastAsia="Calibri" w:hAnsi="Calibri"/>
          <w:sz w:val="22"/>
          <w:szCs w:val="22"/>
        </w:rPr>
        <w:tab/>
      </w: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  <w:bookmarkStart w:id="0" w:name="_GoBack"/>
      <w:bookmarkEnd w:id="0"/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  <w:b/>
          <w:sz w:val="36"/>
          <w:szCs w:val="36"/>
        </w:rPr>
      </w:pPr>
      <w:r w:rsidRPr="00BA399C">
        <w:rPr>
          <w:rFonts w:eastAsia="Calibri"/>
          <w:b/>
          <w:sz w:val="36"/>
          <w:szCs w:val="36"/>
        </w:rPr>
        <w:t>Положение</w:t>
      </w:r>
      <w:r w:rsidR="006B1C88">
        <w:rPr>
          <w:rFonts w:eastAsia="Calibri"/>
          <w:b/>
          <w:sz w:val="36"/>
          <w:szCs w:val="36"/>
        </w:rPr>
        <w:t xml:space="preserve"> об</w:t>
      </w:r>
      <w:r w:rsidR="005B1CFF">
        <w:rPr>
          <w:rFonts w:eastAsia="Calibri"/>
          <w:b/>
          <w:sz w:val="36"/>
          <w:szCs w:val="36"/>
        </w:rPr>
        <w:t xml:space="preserve"> оказании социальной помощи в общеобразовательной</w:t>
      </w:r>
      <w:r w:rsidR="006B1C88">
        <w:rPr>
          <w:rFonts w:eastAsia="Calibri"/>
          <w:b/>
          <w:sz w:val="36"/>
          <w:szCs w:val="36"/>
        </w:rPr>
        <w:t xml:space="preserve"> </w:t>
      </w:r>
      <w:r w:rsidR="005B1CFF">
        <w:rPr>
          <w:rFonts w:eastAsia="Calibri"/>
          <w:b/>
          <w:sz w:val="36"/>
          <w:szCs w:val="36"/>
        </w:rPr>
        <w:t>организации</w:t>
      </w:r>
    </w:p>
    <w:p w:rsid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  <w:sz w:val="32"/>
          <w:szCs w:val="32"/>
        </w:rPr>
      </w:pPr>
    </w:p>
    <w:p w:rsidR="005B1CFF" w:rsidRPr="00BA399C" w:rsidRDefault="005B1CFF" w:rsidP="00BA399C">
      <w:pPr>
        <w:tabs>
          <w:tab w:val="left" w:pos="3510"/>
        </w:tabs>
        <w:spacing w:line="240" w:lineRule="auto"/>
        <w:jc w:val="both"/>
        <w:rPr>
          <w:rFonts w:eastAsia="Calibri"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both"/>
        <w:rPr>
          <w:rFonts w:eastAsia="Calibri"/>
          <w:b/>
        </w:rPr>
      </w:pP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</w:rPr>
      </w:pPr>
      <w:r w:rsidRPr="00BA399C">
        <w:rPr>
          <w:rFonts w:eastAsia="Calibri"/>
        </w:rPr>
        <w:t>Нижняя Салда</w:t>
      </w:r>
    </w:p>
    <w:p w:rsidR="00BA399C" w:rsidRPr="00BA399C" w:rsidRDefault="00BA399C" w:rsidP="00BA399C">
      <w:pPr>
        <w:tabs>
          <w:tab w:val="left" w:pos="3510"/>
        </w:tabs>
        <w:spacing w:line="240" w:lineRule="auto"/>
        <w:jc w:val="center"/>
        <w:rPr>
          <w:rFonts w:eastAsia="Calibri"/>
        </w:rPr>
      </w:pPr>
      <w:r w:rsidRPr="00BA399C">
        <w:rPr>
          <w:rFonts w:eastAsia="Calibri"/>
        </w:rPr>
        <w:t>2022 г.</w:t>
      </w:r>
    </w:p>
    <w:p w:rsidR="00BA399C" w:rsidRPr="00BA399C" w:rsidRDefault="00BA399C" w:rsidP="00BA399C">
      <w:pPr>
        <w:spacing w:after="223" w:line="248" w:lineRule="auto"/>
        <w:ind w:right="504"/>
        <w:jc w:val="center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b/>
          <w:color w:val="000000"/>
          <w:lang w:eastAsia="ru-RU"/>
        </w:rPr>
        <w:lastRenderedPageBreak/>
        <w:t>1.Общие положения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1.1. Настоящее </w:t>
      </w:r>
      <w:r w:rsidRPr="00BA399C">
        <w:rPr>
          <w:rFonts w:eastAsia="Times New Roman"/>
          <w:b/>
          <w:color w:val="000000"/>
          <w:lang w:eastAsia="ru-RU"/>
        </w:rPr>
        <w:t>Положение разработано на основе</w:t>
      </w:r>
      <w:r w:rsidRPr="00BA399C">
        <w:rPr>
          <w:rFonts w:eastAsia="Times New Roman"/>
          <w:color w:val="000000"/>
          <w:lang w:eastAsia="ru-RU"/>
        </w:rPr>
        <w:t>: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Конституции Российской Федерации;</w:t>
      </w:r>
    </w:p>
    <w:p w:rsidR="00BA399C" w:rsidRPr="00BA399C" w:rsidRDefault="005B1CFF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Указ Президента Российской Федерации от 29 мая 2017 года № 240 «Об объявлении в Российской Федерации Десятилетия детс</w:t>
      </w:r>
      <w:r w:rsidR="0092012B">
        <w:rPr>
          <w:rFonts w:eastAsia="Times New Roman"/>
          <w:color w:val="000000"/>
          <w:lang w:eastAsia="ru-RU"/>
        </w:rPr>
        <w:t>т</w:t>
      </w:r>
      <w:r>
        <w:rPr>
          <w:rFonts w:eastAsia="Times New Roman"/>
          <w:color w:val="000000"/>
          <w:lang w:eastAsia="ru-RU"/>
        </w:rPr>
        <w:t>ва»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Федерального закона от 24.07.1998 № 124-ФЗ </w:t>
      </w:r>
      <w:r w:rsidRPr="00BA399C">
        <w:rPr>
          <w:rFonts w:eastAsia="Times New Roman"/>
          <w:color w:val="000000"/>
          <w:lang w:eastAsia="ru-RU"/>
        </w:rPr>
        <w:tab/>
        <w:t>основных гарантиях прав ребенка в Российской Федерации;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Федеральног</w:t>
      </w:r>
      <w:r w:rsidR="00C24D6D">
        <w:rPr>
          <w:rFonts w:eastAsia="Times New Roman"/>
          <w:color w:val="000000"/>
          <w:lang w:eastAsia="ru-RU"/>
        </w:rPr>
        <w:t>о закона от 24.06.1999 № 120-ФЗ «</w:t>
      </w:r>
      <w:r w:rsidRPr="00BA399C">
        <w:rPr>
          <w:rFonts w:eastAsia="Times New Roman"/>
          <w:color w:val="000000"/>
          <w:lang w:eastAsia="ru-RU"/>
        </w:rPr>
        <w:t>Об основах системы профилактики безнадзорности и правонарушений несовершеннолетних</w:t>
      </w:r>
      <w:r w:rsidR="00C24D6D">
        <w:rPr>
          <w:rFonts w:eastAsia="Times New Roman"/>
          <w:color w:val="000000"/>
          <w:lang w:eastAsia="ru-RU"/>
        </w:rPr>
        <w:t>»</w:t>
      </w:r>
      <w:r w:rsidRPr="00BA399C">
        <w:rPr>
          <w:rFonts w:eastAsia="Times New Roman"/>
          <w:color w:val="000000"/>
          <w:lang w:eastAsia="ru-RU"/>
        </w:rPr>
        <w:t xml:space="preserve"> (с изм.);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Федеральног</w:t>
      </w:r>
      <w:r w:rsidR="00C24D6D">
        <w:rPr>
          <w:rFonts w:eastAsia="Times New Roman"/>
          <w:color w:val="000000"/>
          <w:lang w:eastAsia="ru-RU"/>
        </w:rPr>
        <w:t>о закона от 29.12.2012 № 273-ФЗ «</w:t>
      </w:r>
      <w:r w:rsidRPr="00BA399C">
        <w:rPr>
          <w:rFonts w:eastAsia="Times New Roman"/>
          <w:color w:val="000000"/>
          <w:lang w:eastAsia="ru-RU"/>
        </w:rPr>
        <w:t>Об образовании в Российской Федерации</w:t>
      </w:r>
      <w:r w:rsidR="00C24D6D">
        <w:rPr>
          <w:rFonts w:eastAsia="Times New Roman"/>
          <w:color w:val="000000"/>
          <w:lang w:eastAsia="ru-RU"/>
        </w:rPr>
        <w:t>»</w:t>
      </w:r>
      <w:r w:rsidRPr="00BA399C">
        <w:rPr>
          <w:rFonts w:eastAsia="Times New Roman"/>
          <w:color w:val="000000"/>
          <w:lang w:eastAsia="ru-RU"/>
        </w:rPr>
        <w:t>;</w:t>
      </w:r>
    </w:p>
    <w:p w:rsidR="00BA399C" w:rsidRPr="00B8315E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lang w:eastAsia="ru-RU"/>
        </w:rPr>
      </w:pPr>
      <w:r w:rsidRPr="00B8315E">
        <w:rPr>
          <w:rFonts w:eastAsia="Times New Roman"/>
          <w:lang w:eastAsia="ru-RU"/>
        </w:rPr>
        <w:t xml:space="preserve">Федерального закона от 28.12.2013 № 442-ФЗ </w:t>
      </w:r>
      <w:r w:rsidR="00C24D6D" w:rsidRPr="00B8315E">
        <w:rPr>
          <w:rFonts w:eastAsia="Times New Roman"/>
          <w:lang w:eastAsia="ru-RU"/>
        </w:rPr>
        <w:t>«</w:t>
      </w:r>
      <w:r w:rsidRPr="00B8315E">
        <w:rPr>
          <w:rFonts w:eastAsia="Times New Roman"/>
          <w:lang w:eastAsia="ru-RU"/>
        </w:rPr>
        <w:t>Об основах социального обслуживания граждан в Российской Федерации</w:t>
      </w:r>
      <w:r w:rsidR="00C24D6D" w:rsidRPr="00B8315E">
        <w:rPr>
          <w:rFonts w:eastAsia="Times New Roman"/>
          <w:lang w:eastAsia="ru-RU"/>
        </w:rPr>
        <w:t>»</w:t>
      </w:r>
      <w:r w:rsidRPr="00B8315E">
        <w:rPr>
          <w:rFonts w:eastAsia="Times New Roman"/>
          <w:lang w:eastAsia="ru-RU"/>
        </w:rPr>
        <w:t>;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Постановления Правительства Российской Федерации от 06.11.2013 № 995 </w:t>
      </w:r>
      <w:r w:rsidR="00C24D6D">
        <w:rPr>
          <w:rFonts w:eastAsia="Times New Roman"/>
          <w:noProof/>
          <w:color w:val="000000"/>
          <w:lang w:eastAsia="ru-RU"/>
        </w:rPr>
        <w:t xml:space="preserve">«Об </w:t>
      </w:r>
      <w:r w:rsidRPr="00BA399C">
        <w:rPr>
          <w:rFonts w:eastAsia="Times New Roman"/>
          <w:color w:val="000000"/>
          <w:lang w:eastAsia="ru-RU"/>
        </w:rPr>
        <w:t>утверждении Примерного положения о комиссиях по делам несовершеннолетних и защите их прав</w:t>
      </w:r>
      <w:r w:rsidR="00C24D6D">
        <w:rPr>
          <w:rFonts w:eastAsia="Times New Roman"/>
          <w:color w:val="000000"/>
          <w:lang w:eastAsia="ru-RU"/>
        </w:rPr>
        <w:t>»;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Письмо </w:t>
      </w:r>
      <w:proofErr w:type="spellStart"/>
      <w:r w:rsidRPr="00BA399C">
        <w:rPr>
          <w:rFonts w:eastAsia="Times New Roman"/>
          <w:color w:val="000000"/>
          <w:lang w:eastAsia="ru-RU"/>
        </w:rPr>
        <w:t>Минобрнауки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Российской Федерации от 18.11.2013 № ВК-843/07 «О направлении методических рекомендаций по организации обучения»; 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Письмо </w:t>
      </w:r>
      <w:proofErr w:type="spellStart"/>
      <w:r w:rsidRPr="00BA399C">
        <w:rPr>
          <w:rFonts w:eastAsia="Times New Roman"/>
          <w:color w:val="000000"/>
          <w:lang w:eastAsia="ru-RU"/>
        </w:rPr>
        <w:t>Минобрнауки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Российской Федерации от 01.12.2015 № ВК-2969/07 «О направлении методических рекомендаций»; 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Письмо </w:t>
      </w:r>
      <w:proofErr w:type="spellStart"/>
      <w:r w:rsidRPr="00BA399C">
        <w:rPr>
          <w:rFonts w:eastAsia="Times New Roman"/>
          <w:color w:val="000000"/>
          <w:lang w:eastAsia="ru-RU"/>
        </w:rPr>
        <w:t>Минобрнауки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Российской Федерации от 28 апреля 2016 № АК-923/07 «О направлении методических рекомендаций»;</w:t>
      </w:r>
    </w:p>
    <w:p w:rsidR="00BA399C" w:rsidRPr="00BA399C" w:rsidRDefault="00BA399C" w:rsidP="00BA399C">
      <w:pPr>
        <w:numPr>
          <w:ilvl w:val="0"/>
          <w:numId w:val="3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Иные нормативные правовые акты федерального, регионального и муниципального значения.</w:t>
      </w:r>
    </w:p>
    <w:p w:rsidR="00BA399C" w:rsidRPr="00BA399C" w:rsidRDefault="00BA399C" w:rsidP="00BA399C">
      <w:pPr>
        <w:spacing w:line="240" w:lineRule="auto"/>
        <w:ind w:right="115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1.2. </w:t>
      </w:r>
      <w:r w:rsidRPr="005B1CFF">
        <w:rPr>
          <w:rFonts w:eastAsia="Times New Roman"/>
          <w:lang w:eastAsia="ru-RU"/>
        </w:rPr>
        <w:t xml:space="preserve">Настоящее </w:t>
      </w:r>
      <w:r w:rsidRPr="005B1CFF">
        <w:rPr>
          <w:rFonts w:eastAsia="Times New Roman"/>
          <w:b/>
          <w:lang w:eastAsia="ru-RU"/>
        </w:rPr>
        <w:t>Положение регламентирует</w:t>
      </w:r>
      <w:r w:rsidRPr="005B1CFF">
        <w:rPr>
          <w:rFonts w:eastAsia="Times New Roman"/>
          <w:lang w:eastAsia="ru-RU"/>
        </w:rPr>
        <w:t xml:space="preserve"> порядок постановки на </w:t>
      </w:r>
      <w:proofErr w:type="spellStart"/>
      <w:r w:rsidRPr="005B1CFF">
        <w:rPr>
          <w:rFonts w:eastAsia="Times New Roman"/>
          <w:lang w:eastAsia="ru-RU"/>
        </w:rPr>
        <w:t>внутри</w:t>
      </w:r>
      <w:r w:rsidR="005B1CFF" w:rsidRPr="005B1CFF">
        <w:rPr>
          <w:rFonts w:eastAsia="Times New Roman"/>
          <w:lang w:eastAsia="ru-RU"/>
        </w:rPr>
        <w:t>школьный</w:t>
      </w:r>
      <w:proofErr w:type="spellEnd"/>
      <w:r w:rsidRPr="005B1CFF">
        <w:rPr>
          <w:rFonts w:eastAsia="Times New Roman"/>
          <w:lang w:eastAsia="ru-RU"/>
        </w:rPr>
        <w:t xml:space="preserve"> учет и снятия с учета </w:t>
      </w:r>
      <w:r w:rsidR="005B1CFF" w:rsidRPr="005B1CFF">
        <w:rPr>
          <w:rFonts w:eastAsia="Times New Roman"/>
          <w:lang w:eastAsia="ru-RU"/>
        </w:rPr>
        <w:t>обучающихся</w:t>
      </w:r>
      <w:r w:rsidRPr="005B1CFF">
        <w:rPr>
          <w:rFonts w:eastAsia="Times New Roman"/>
          <w:lang w:eastAsia="ru-RU"/>
        </w:rPr>
        <w:t xml:space="preserve"> и их семей, находящихся в социально - опасном положении, семей группы риска развития социально-опасного положения, а также семей, обладающих признаками, указывающие на раннее семейное неблагополучие, оказавшихся в трудной жизненной ситуации, совершенствования индивидуальной профилактической работы с </w:t>
      </w:r>
      <w:r w:rsidR="005B1CFF" w:rsidRPr="005B1CFF">
        <w:rPr>
          <w:rFonts w:eastAsia="Times New Roman"/>
          <w:lang w:eastAsia="ru-RU"/>
        </w:rPr>
        <w:t xml:space="preserve">обучающихся </w:t>
      </w:r>
      <w:r w:rsidRPr="005B1CFF">
        <w:rPr>
          <w:rFonts w:eastAsia="Times New Roman"/>
          <w:lang w:eastAsia="ru-RU"/>
        </w:rPr>
        <w:t xml:space="preserve">с </w:t>
      </w:r>
      <w:proofErr w:type="spellStart"/>
      <w:r w:rsidRPr="005B1CFF">
        <w:rPr>
          <w:rFonts w:eastAsia="Times New Roman"/>
          <w:lang w:eastAsia="ru-RU"/>
        </w:rPr>
        <w:t>девиантным</w:t>
      </w:r>
      <w:proofErr w:type="spellEnd"/>
      <w:r w:rsidRPr="005B1CFF">
        <w:rPr>
          <w:rFonts w:eastAsia="Times New Roman"/>
          <w:lang w:eastAsia="ru-RU"/>
        </w:rPr>
        <w:t xml:space="preserve"> поведением. </w:t>
      </w:r>
    </w:p>
    <w:p w:rsidR="00BA399C" w:rsidRDefault="00BA399C" w:rsidP="00BA399C">
      <w:pPr>
        <w:spacing w:line="240" w:lineRule="auto"/>
        <w:ind w:right="115"/>
        <w:jc w:val="both"/>
        <w:rPr>
          <w:rFonts w:eastAsia="Times New Roman"/>
          <w:color w:val="000000"/>
          <w:lang w:eastAsia="ru-RU"/>
        </w:rPr>
      </w:pPr>
    </w:p>
    <w:p w:rsidR="00BA399C" w:rsidRDefault="00BA399C" w:rsidP="00BA399C">
      <w:pPr>
        <w:spacing w:line="240" w:lineRule="auto"/>
        <w:ind w:right="115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115"/>
        <w:jc w:val="both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1. 3. В Положении применяются следующие </w:t>
      </w:r>
      <w:r w:rsidRPr="00BA399C">
        <w:rPr>
          <w:rFonts w:eastAsia="Times New Roman"/>
          <w:b/>
          <w:color w:val="000000"/>
          <w:lang w:eastAsia="ru-RU"/>
        </w:rPr>
        <w:t>понятия: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lastRenderedPageBreak/>
        <w:t>Н</w:t>
      </w:r>
      <w:r w:rsidR="00BA399C" w:rsidRPr="00BA399C">
        <w:rPr>
          <w:rFonts w:eastAsia="Times New Roman"/>
          <w:b/>
          <w:i/>
          <w:color w:val="000000"/>
          <w:lang w:eastAsia="ru-RU"/>
        </w:rPr>
        <w:t>есовершеннолетний</w:t>
      </w:r>
      <w:r w:rsidR="00BA399C" w:rsidRPr="00BA399C">
        <w:rPr>
          <w:rFonts w:eastAsia="Times New Roman"/>
          <w:color w:val="000000"/>
          <w:lang w:eastAsia="ru-RU"/>
        </w:rPr>
        <w:t xml:space="preserve"> - лицо, не достигшее возраста восемнадцати лет,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беспризорный - безнадзорный, не имеющий места жительства и (или) места пребывания;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Н</w:t>
      </w:r>
      <w:r w:rsidR="00BA399C" w:rsidRPr="00BA399C">
        <w:rPr>
          <w:rFonts w:eastAsia="Times New Roman"/>
          <w:b/>
          <w:i/>
          <w:color w:val="000000"/>
          <w:lang w:eastAsia="ru-RU"/>
        </w:rPr>
        <w:t>есовершеннолетний (</w:t>
      </w:r>
      <w:r>
        <w:rPr>
          <w:rFonts w:eastAsia="Times New Roman"/>
          <w:b/>
          <w:i/>
          <w:color w:val="000000"/>
          <w:lang w:eastAsia="ru-RU"/>
        </w:rPr>
        <w:t>обучающийся</w:t>
      </w:r>
      <w:r w:rsidR="00BA399C" w:rsidRPr="00BA399C">
        <w:rPr>
          <w:rFonts w:eastAsia="Times New Roman"/>
          <w:b/>
          <w:i/>
          <w:color w:val="000000"/>
          <w:lang w:eastAsia="ru-RU"/>
        </w:rPr>
        <w:t>), находящийся в социально опасном положении,</w:t>
      </w:r>
      <w:r w:rsidR="00BA399C" w:rsidRPr="00BA399C">
        <w:rPr>
          <w:rFonts w:eastAsia="Times New Roman"/>
          <w:color w:val="000000"/>
          <w:lang w:eastAsia="ru-RU"/>
        </w:rPr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 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А</w:t>
      </w:r>
      <w:r w:rsidR="00BA399C" w:rsidRPr="00BA399C">
        <w:rPr>
          <w:rFonts w:eastAsia="Times New Roman"/>
          <w:b/>
          <w:i/>
          <w:color w:val="000000"/>
          <w:lang w:eastAsia="ru-RU"/>
        </w:rPr>
        <w:t>нтиобщественные действия</w:t>
      </w:r>
      <w:r w:rsidR="00BA399C" w:rsidRPr="00BA399C">
        <w:rPr>
          <w:rFonts w:eastAsia="Times New Roman"/>
          <w:color w:val="000000"/>
          <w:lang w:eastAsia="ru-RU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занятия проституцией, бродяжничеством или попрошайничеством, а также иные действия, нарушающие права и законные интересы других лиц; 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С</w:t>
      </w:r>
      <w:r w:rsidR="00BA399C" w:rsidRPr="00BA399C">
        <w:rPr>
          <w:rFonts w:eastAsia="Times New Roman"/>
          <w:b/>
          <w:i/>
          <w:color w:val="000000"/>
          <w:lang w:eastAsia="ru-RU"/>
        </w:rPr>
        <w:t>емья, находящаяся в социально опасном положении</w:t>
      </w:r>
      <w:r w:rsidR="00BA399C" w:rsidRPr="00BA399C">
        <w:rPr>
          <w:rFonts w:eastAsia="Times New Roman"/>
          <w:color w:val="000000"/>
          <w:lang w:eastAsia="ru-RU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С</w:t>
      </w:r>
      <w:r w:rsidR="00BA399C" w:rsidRPr="00BA399C">
        <w:rPr>
          <w:rFonts w:eastAsia="Times New Roman"/>
          <w:b/>
          <w:i/>
          <w:color w:val="000000"/>
          <w:lang w:eastAsia="ru-RU"/>
        </w:rPr>
        <w:t>лучай нарушения прав ребенка</w:t>
      </w:r>
      <w:r w:rsidR="00BA399C" w:rsidRPr="00BA399C">
        <w:rPr>
          <w:rFonts w:eastAsia="Times New Roman"/>
          <w:color w:val="000000"/>
          <w:lang w:eastAsia="ru-RU"/>
        </w:rPr>
        <w:t xml:space="preserve"> - действия (бездействие) лица (группы лиц), направленных на нарушение прав и законных интересов детей и наличие необходимости оказания помощи семье и ребенку в вопросах защиты прав и законных интересов детей;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Р</w:t>
      </w:r>
      <w:r w:rsidR="00BA399C" w:rsidRPr="00BA399C">
        <w:rPr>
          <w:rFonts w:eastAsia="Times New Roman"/>
          <w:b/>
          <w:i/>
          <w:color w:val="000000"/>
          <w:lang w:eastAsia="ru-RU"/>
        </w:rPr>
        <w:t>аннее выявление случаев нарушения прав ребенка</w:t>
      </w:r>
      <w:r w:rsidR="00BA399C" w:rsidRPr="00BA399C">
        <w:rPr>
          <w:rFonts w:eastAsia="Times New Roman"/>
          <w:color w:val="000000"/>
          <w:lang w:eastAsia="ru-RU"/>
        </w:rPr>
        <w:t xml:space="preserve"> - получение информации, содержащей сведения о наличии признаков нарушения прав и законных интересов ребенка и необходимости оказания помощи семье и ребенку в вопросах защиты прав и законных интересов ребенка, при этом ситуация систематического неисполнения родителями (законными представителями) своих обязанностей по воспитанию, обучению и (или) содержанию ребенка, отрицательного влияния на его поведение либо жестокого обращения с ним, угроза его жизни и здоровью еще не возникли;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noProof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 </w:t>
      </w:r>
      <w:r w:rsidR="005B1CFF">
        <w:rPr>
          <w:rFonts w:eastAsia="Times New Roman"/>
          <w:b/>
          <w:i/>
          <w:color w:val="000000"/>
          <w:lang w:eastAsia="ru-RU"/>
        </w:rPr>
        <w:t>И</w:t>
      </w:r>
      <w:r w:rsidRPr="00BA399C">
        <w:rPr>
          <w:rFonts w:eastAsia="Times New Roman"/>
          <w:b/>
          <w:i/>
          <w:color w:val="000000"/>
          <w:lang w:eastAsia="ru-RU"/>
        </w:rPr>
        <w:t>ндивидуальная профилактическая работа</w:t>
      </w:r>
      <w:r w:rsidRPr="00BA399C">
        <w:rPr>
          <w:rFonts w:eastAsia="Times New Roman"/>
          <w:color w:val="000000"/>
          <w:lang w:eastAsia="ru-RU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noProof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 </w:t>
      </w:r>
      <w:r w:rsidR="005B1CFF">
        <w:rPr>
          <w:rFonts w:eastAsia="Times New Roman"/>
          <w:b/>
          <w:i/>
          <w:color w:val="000000"/>
          <w:lang w:eastAsia="ru-RU"/>
        </w:rPr>
        <w:t>П</w:t>
      </w:r>
      <w:r w:rsidRPr="00BA399C">
        <w:rPr>
          <w:rFonts w:eastAsia="Times New Roman"/>
          <w:b/>
          <w:i/>
          <w:color w:val="000000"/>
          <w:lang w:eastAsia="ru-RU"/>
        </w:rPr>
        <w:t>рофилактика безнадзорности и правонарушений несовершеннолетних</w:t>
      </w:r>
      <w:r w:rsidRPr="00BA399C">
        <w:rPr>
          <w:rFonts w:eastAsia="Times New Roman"/>
          <w:color w:val="000000"/>
          <w:lang w:eastAsia="ru-RU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</w:t>
      </w:r>
      <w:r w:rsidRPr="00BA399C">
        <w:rPr>
          <w:rFonts w:eastAsia="Times New Roman"/>
          <w:color w:val="000000"/>
          <w:lang w:eastAsia="ru-RU"/>
        </w:rPr>
        <w:lastRenderedPageBreak/>
        <w:t xml:space="preserve">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 </w:t>
      </w:r>
    </w:p>
    <w:p w:rsidR="00BA399C" w:rsidRPr="00BA399C" w:rsidRDefault="005B1CFF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proofErr w:type="spellStart"/>
      <w:r>
        <w:rPr>
          <w:rFonts w:eastAsia="Times New Roman"/>
          <w:b/>
          <w:i/>
          <w:color w:val="000000"/>
          <w:lang w:eastAsia="ru-RU"/>
        </w:rPr>
        <w:t>В</w:t>
      </w:r>
      <w:r w:rsidR="00BA399C" w:rsidRPr="00BA399C">
        <w:rPr>
          <w:rFonts w:eastAsia="Times New Roman"/>
          <w:b/>
          <w:i/>
          <w:color w:val="000000"/>
          <w:lang w:eastAsia="ru-RU"/>
        </w:rPr>
        <w:t>нутри</w:t>
      </w:r>
      <w:r>
        <w:rPr>
          <w:rFonts w:eastAsia="Times New Roman"/>
          <w:b/>
          <w:i/>
          <w:color w:val="000000"/>
          <w:lang w:eastAsia="ru-RU"/>
        </w:rPr>
        <w:t>школьный</w:t>
      </w:r>
      <w:proofErr w:type="spellEnd"/>
      <w:r w:rsidR="00BA399C" w:rsidRPr="00BA399C">
        <w:rPr>
          <w:rFonts w:eastAsia="Times New Roman"/>
          <w:b/>
          <w:i/>
          <w:color w:val="000000"/>
          <w:lang w:eastAsia="ru-RU"/>
        </w:rPr>
        <w:t xml:space="preserve"> учет</w:t>
      </w:r>
      <w:r w:rsidR="00BA399C" w:rsidRPr="00BA399C">
        <w:rPr>
          <w:rFonts w:eastAsia="Times New Roman"/>
          <w:color w:val="000000"/>
          <w:lang w:eastAsia="ru-RU"/>
        </w:rPr>
        <w:t xml:space="preserve"> - учет в Муниципальном </w:t>
      </w:r>
      <w:r>
        <w:rPr>
          <w:rFonts w:eastAsia="Times New Roman"/>
          <w:color w:val="000000"/>
          <w:lang w:eastAsia="ru-RU"/>
        </w:rPr>
        <w:t>общеобразовательном учреждении «Средняя общеобразовательная школа №5»</w:t>
      </w:r>
      <w:r w:rsidR="00BA399C" w:rsidRPr="00BA399C">
        <w:rPr>
          <w:rFonts w:eastAsia="Times New Roman"/>
          <w:color w:val="000000"/>
          <w:lang w:eastAsia="ru-RU"/>
        </w:rPr>
        <w:t xml:space="preserve"> (далее — </w:t>
      </w:r>
      <w:r w:rsidR="00140FD0">
        <w:rPr>
          <w:rFonts w:eastAsia="Times New Roman"/>
          <w:color w:val="000000"/>
          <w:lang w:eastAsia="ru-RU"/>
        </w:rPr>
        <w:t>обще</w:t>
      </w:r>
      <w:r w:rsidR="00BA399C" w:rsidRPr="00BA399C">
        <w:rPr>
          <w:rFonts w:eastAsia="Times New Roman"/>
          <w:color w:val="000000"/>
          <w:lang w:eastAsia="ru-RU"/>
        </w:rPr>
        <w:t xml:space="preserve">образовательное учреждение)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 и семей, находящихся в социально опасном положении, семей группы риска развития социально-опасного положения, а также семей, обладающих признаками, указывающие на ранние признаки семейного неблагополучия система индивидуальных профилактических мероприятий, осуществляемая образовательным учреждением в отношении несовершеннолетних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 и семей, находящихся в социально</w:t>
      </w:r>
      <w:r w:rsidR="00BA399C">
        <w:rPr>
          <w:rFonts w:eastAsia="Times New Roman"/>
          <w:color w:val="000000"/>
          <w:lang w:eastAsia="ru-RU"/>
        </w:rPr>
        <w:t xml:space="preserve"> </w:t>
      </w:r>
      <w:r w:rsidR="00BA399C" w:rsidRPr="00BA399C">
        <w:rPr>
          <w:rFonts w:eastAsia="Times New Roman"/>
          <w:color w:val="000000"/>
          <w:lang w:eastAsia="ru-RU"/>
        </w:rPr>
        <w:t>опасном положении, группе риска развития социально</w:t>
      </w:r>
      <w:r w:rsidR="00BA399C">
        <w:rPr>
          <w:rFonts w:eastAsia="Times New Roman"/>
          <w:color w:val="000000"/>
          <w:lang w:eastAsia="ru-RU"/>
        </w:rPr>
        <w:t xml:space="preserve"> </w:t>
      </w:r>
      <w:r w:rsidR="00BA399C" w:rsidRPr="00BA399C">
        <w:rPr>
          <w:rFonts w:eastAsia="Times New Roman"/>
          <w:color w:val="000000"/>
          <w:lang w:eastAsia="ru-RU"/>
        </w:rPr>
        <w:t xml:space="preserve">опасного положения, с признаками раннего неблагополучия, которая направлена на предупреждение безнадзорности, правонарушений и других негативных проявлений в отношении несовершеннолетних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 (жестокое обращение), выявление и устранение причин и условий, способствующих безнадзорности и правонарушениям в отношении несовершеннолетних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, социально-педагогическую реабилитацию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 и семей, находящихся в социально-опасном положении, семей группы риска развития социально-опасного положения, а также семей, обладающих признаками, указывающи</w:t>
      </w:r>
      <w:r w:rsidR="00BA399C">
        <w:rPr>
          <w:rFonts w:eastAsia="Times New Roman"/>
          <w:color w:val="000000"/>
          <w:lang w:eastAsia="ru-RU"/>
        </w:rPr>
        <w:t>ми</w:t>
      </w:r>
      <w:r w:rsidR="00BA399C" w:rsidRPr="00BA399C">
        <w:rPr>
          <w:rFonts w:eastAsia="Times New Roman"/>
          <w:color w:val="000000"/>
          <w:lang w:eastAsia="ru-RU"/>
        </w:rPr>
        <w:t xml:space="preserve"> на ранние признаки семейного неблагополучия (далее —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внутри</w:t>
      </w:r>
      <w:r w:rsidR="00140FD0">
        <w:rPr>
          <w:rFonts w:eastAsia="Times New Roman"/>
          <w:color w:val="000000"/>
          <w:lang w:eastAsia="ru-RU"/>
        </w:rPr>
        <w:t>школьный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учет);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Д</w:t>
      </w:r>
      <w:r w:rsidR="00BA399C" w:rsidRPr="00BA399C">
        <w:rPr>
          <w:rFonts w:eastAsia="Times New Roman"/>
          <w:b/>
          <w:i/>
          <w:color w:val="000000"/>
          <w:lang w:eastAsia="ru-RU"/>
        </w:rPr>
        <w:t>евиантное поведение</w:t>
      </w:r>
      <w:r w:rsidR="00BA399C" w:rsidRPr="00BA399C">
        <w:rPr>
          <w:rFonts w:eastAsia="Times New Roman"/>
          <w:color w:val="000000"/>
          <w:lang w:eastAsia="ru-RU"/>
        </w:rPr>
        <w:t xml:space="preserve">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дезадаптацией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; персонифицированный учет несовершеннолетних обучающихся с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поведением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о несовершеннолетних обучающихся с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523"/>
        <w:jc w:val="center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b/>
          <w:color w:val="000000"/>
          <w:lang w:eastAsia="ru-RU"/>
        </w:rPr>
        <w:t>2.Цели и задачи</w:t>
      </w:r>
    </w:p>
    <w:p w:rsidR="00BA399C" w:rsidRPr="00BA399C" w:rsidRDefault="00BA399C" w:rsidP="00BA399C">
      <w:pPr>
        <w:spacing w:line="240" w:lineRule="auto"/>
        <w:ind w:right="523"/>
        <w:jc w:val="center"/>
        <w:rPr>
          <w:rFonts w:eastAsia="Times New Roman"/>
          <w:b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2.1. Основные </w:t>
      </w:r>
      <w:r w:rsidRPr="00BA399C">
        <w:rPr>
          <w:rFonts w:eastAsia="Times New Roman"/>
          <w:b/>
          <w:color w:val="000000"/>
          <w:lang w:eastAsia="ru-RU"/>
        </w:rPr>
        <w:t>цели</w:t>
      </w:r>
      <w:r w:rsidRPr="00BA399C">
        <w:rPr>
          <w:rFonts w:eastAsia="Times New Roman"/>
          <w:color w:val="000000"/>
          <w:lang w:eastAsia="ru-RU"/>
        </w:rPr>
        <w:t xml:space="preserve"> постановки на учет: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>защита интересов и законных прав ребенка (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Pr="00BA399C">
        <w:rPr>
          <w:rFonts w:eastAsia="Times New Roman"/>
          <w:color w:val="000000"/>
          <w:lang w:eastAsia="ru-RU"/>
        </w:rPr>
        <w:t xml:space="preserve"> </w:t>
      </w:r>
      <w:r w:rsidR="00140FD0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 xml:space="preserve">образовательного учреждения);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ascii="Calibri" w:eastAsia="Calibri" w:hAnsi="Calibri"/>
          <w:noProof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 xml:space="preserve">предупреждение безнадзорности, беспризорности, правонарушений и антиобщественных действий несовершеннолетних;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ascii="Calibri" w:eastAsia="Calibri" w:hAnsi="Calibri"/>
          <w:noProof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>наблюдени</w:t>
      </w:r>
      <w:r>
        <w:rPr>
          <w:rFonts w:eastAsia="Times New Roman"/>
          <w:color w:val="000000"/>
          <w:lang w:eastAsia="ru-RU"/>
        </w:rPr>
        <w:t>е</w:t>
      </w:r>
      <w:r w:rsidRPr="00BA399C">
        <w:rPr>
          <w:rFonts w:eastAsia="Times New Roman"/>
          <w:color w:val="000000"/>
          <w:lang w:eastAsia="ru-RU"/>
        </w:rPr>
        <w:t xml:space="preserve"> за ситуацией в семье и организаци</w:t>
      </w:r>
      <w:r>
        <w:rPr>
          <w:rFonts w:eastAsia="Times New Roman"/>
          <w:color w:val="000000"/>
          <w:lang w:eastAsia="ru-RU"/>
        </w:rPr>
        <w:t>я</w:t>
      </w:r>
      <w:r w:rsidRPr="00BA399C">
        <w:rPr>
          <w:rFonts w:eastAsia="Times New Roman"/>
          <w:color w:val="000000"/>
          <w:lang w:eastAsia="ru-RU"/>
        </w:rPr>
        <w:t xml:space="preserve"> целенаправленной профилактической работы с семьями, находящимися в социально - опасном положении, семьями группы риска развития социально</w:t>
      </w:r>
      <w:r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 xml:space="preserve">опасного положения, а </w:t>
      </w:r>
      <w:r w:rsidRPr="00BA399C">
        <w:rPr>
          <w:rFonts w:eastAsia="Times New Roman"/>
          <w:color w:val="000000"/>
          <w:lang w:eastAsia="ru-RU"/>
        </w:rPr>
        <w:lastRenderedPageBreak/>
        <w:t>также семьями, обладающими признаками, указывающи</w:t>
      </w:r>
      <w:r>
        <w:rPr>
          <w:rFonts w:eastAsia="Times New Roman"/>
          <w:color w:val="000000"/>
          <w:lang w:eastAsia="ru-RU"/>
        </w:rPr>
        <w:t>ми</w:t>
      </w:r>
      <w:r w:rsidRPr="00BA399C">
        <w:rPr>
          <w:rFonts w:eastAsia="Times New Roman"/>
          <w:color w:val="000000"/>
          <w:lang w:eastAsia="ru-RU"/>
        </w:rPr>
        <w:t xml:space="preserve"> на ранние признаки семейного неблагополучия и требующими повышенного внимания;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ascii="Calibri" w:eastAsia="Calibri" w:hAnsi="Calibri"/>
          <w:noProof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 xml:space="preserve">раннее выявление случаев нарушения прав и законных интересов детей и оказанию помощи семьям в вопросах защиты прав и законных интересов детей; 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>проведени</w:t>
      </w:r>
      <w:r>
        <w:rPr>
          <w:rFonts w:eastAsia="Times New Roman"/>
          <w:color w:val="000000"/>
          <w:lang w:eastAsia="ru-RU"/>
        </w:rPr>
        <w:t>е</w:t>
      </w:r>
      <w:r w:rsidRPr="00BA399C">
        <w:rPr>
          <w:rFonts w:eastAsia="Times New Roman"/>
          <w:color w:val="000000"/>
          <w:lang w:eastAsia="ru-RU"/>
        </w:rPr>
        <w:t xml:space="preserve"> индивидуальной профилактической работы для предупреждения правонарушений либо оказание психолого-педагогической, социальной помощи и (или) реабилитации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Pr="00BA399C">
        <w:rPr>
          <w:rFonts w:eastAsia="Times New Roman"/>
          <w:color w:val="000000"/>
          <w:lang w:eastAsia="ru-RU"/>
        </w:rPr>
        <w:t>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2.2. </w:t>
      </w:r>
      <w:r w:rsidRPr="00BA399C">
        <w:rPr>
          <w:rFonts w:eastAsia="Times New Roman"/>
          <w:b/>
          <w:color w:val="000000"/>
          <w:lang w:eastAsia="ru-RU"/>
        </w:rPr>
        <w:t>Задачи: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выявлять и устранять причины и условия, способствующие безнадзорности и беспризорности в семье;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A399C" w:rsidRPr="00BA399C">
        <w:rPr>
          <w:rFonts w:eastAsia="Times New Roman"/>
          <w:color w:val="000000"/>
          <w:lang w:eastAsia="ru-RU"/>
        </w:rPr>
        <w:t>обеспечивать защиту прав и законных интересов несовершеннолетних;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проводить социально-профилактические мероприятия по оказанию помощи семьям в решении возникших проблем; 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внедрять современные образовательные технологии, формы и методы работы с детьми и семьями, оказавшимися в трудной жизненной ситуации;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повышать эффективность социальной, психологической помощи, предоставляемой детям и семьям, оказавшимся в трудной жизненной ситуации; 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повышать правовую грамотность в вопросах нормативного правового регулирования работы по профилактике жестокого обращения с детьми, обеспечения защиты прав и интересов детей;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эффективно взаимодействовать с органами и организациями в сфере профилактики безнадзорности и правонарушений несовершеннолетних (далее - органы и организации), а также иных организаций для создания условий для раннего выявления нарушения прав и законных интересов детей и принятия мер по их защите.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418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З. </w:t>
      </w:r>
      <w:r w:rsidRPr="00BA399C">
        <w:rPr>
          <w:rFonts w:eastAsia="Times New Roman"/>
          <w:b/>
          <w:color w:val="000000"/>
          <w:lang w:eastAsia="ru-RU"/>
        </w:rPr>
        <w:t>Компетенция</w:t>
      </w:r>
      <w:r w:rsidRPr="00BA399C">
        <w:rPr>
          <w:rFonts w:eastAsia="Times New Roman"/>
          <w:color w:val="000000"/>
          <w:lang w:eastAsia="ru-RU"/>
        </w:rPr>
        <w:t xml:space="preserve"> </w:t>
      </w:r>
      <w:r w:rsidR="00140FD0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>образовательного учреждения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3. 1. Образовательное учреждение в пределах своей компетенции: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контролирует соблюдение законодательства Российской Федерации и законодательства субъектов Российской Федерации в области образования;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осуществляет меры по оказанию педагогической и иной помощи </w:t>
      </w:r>
      <w:r>
        <w:rPr>
          <w:rFonts w:eastAsia="Times New Roman"/>
          <w:color w:val="000000"/>
          <w:lang w:eastAsia="ru-RU"/>
        </w:rPr>
        <w:t>обучающимся</w:t>
      </w:r>
      <w:r w:rsidR="00BA399C" w:rsidRPr="00BA399C">
        <w:rPr>
          <w:rFonts w:eastAsia="Times New Roman"/>
          <w:color w:val="000000"/>
          <w:lang w:eastAsia="ru-RU"/>
        </w:rPr>
        <w:t xml:space="preserve"> с ограниченными возможностями здоровья и (или)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поведением;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ведет учет </w:t>
      </w:r>
      <w:r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, не посещающих или систематически пропускающих по неуважительным причинам </w:t>
      </w:r>
      <w:r>
        <w:rPr>
          <w:rFonts w:eastAsia="Times New Roman"/>
          <w:color w:val="000000"/>
          <w:lang w:eastAsia="ru-RU"/>
        </w:rPr>
        <w:t>обще</w:t>
      </w:r>
      <w:r w:rsidR="00BA399C" w:rsidRPr="00BA399C">
        <w:rPr>
          <w:rFonts w:eastAsia="Times New Roman"/>
          <w:color w:val="000000"/>
          <w:lang w:eastAsia="ru-RU"/>
        </w:rPr>
        <w:t>образовательное учреждение;</w:t>
      </w:r>
    </w:p>
    <w:p w:rsidR="00BA399C" w:rsidRPr="00BA399C" w:rsidRDefault="00140FD0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A399C" w:rsidRPr="00BA399C">
        <w:rPr>
          <w:rFonts w:eastAsia="Times New Roman"/>
          <w:color w:val="000000"/>
          <w:lang w:eastAsia="ru-RU"/>
        </w:rPr>
        <w:t xml:space="preserve">выявляет </w:t>
      </w:r>
      <w:r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>, находящихся в социально опасном положении, принимает меры по их воспитанию и получению ими общего образования;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выявляет семьи, находящиеся в социально опасном положении, и оказывают им помощь в обучении и воспитании детей;</w:t>
      </w:r>
    </w:p>
    <w:p w:rsidR="00BA399C" w:rsidRPr="00BA399C" w:rsidRDefault="00140FD0" w:rsidP="00BA399C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обеспечивает организацию в </w:t>
      </w:r>
      <w:r>
        <w:rPr>
          <w:rFonts w:eastAsia="Times New Roman"/>
          <w:color w:val="000000"/>
          <w:lang w:eastAsia="ru-RU"/>
        </w:rPr>
        <w:t>обще</w:t>
      </w:r>
      <w:r w:rsidR="00BA399C" w:rsidRPr="00BA399C">
        <w:rPr>
          <w:rFonts w:eastAsia="Times New Roman"/>
          <w:color w:val="000000"/>
          <w:lang w:eastAsia="ru-RU"/>
        </w:rPr>
        <w:t xml:space="preserve">образовательном учреждении общедоступных спортивных секций, технических и иных кружков и привлечение к участию в них </w:t>
      </w:r>
      <w:r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; </w:t>
      </w:r>
    </w:p>
    <w:p w:rsidR="00BA399C" w:rsidRPr="00BA399C" w:rsidRDefault="00BA399C" w:rsidP="00BA399C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 </w:t>
      </w:r>
      <w:r w:rsidR="00140FD0">
        <w:rPr>
          <w:rFonts w:eastAsia="Times New Roman"/>
          <w:color w:val="000000"/>
          <w:lang w:eastAsia="ru-RU"/>
        </w:rPr>
        <w:t xml:space="preserve">- </w:t>
      </w:r>
      <w:r w:rsidRPr="00BA399C">
        <w:rPr>
          <w:rFonts w:eastAsia="Times New Roman"/>
          <w:color w:val="000000"/>
          <w:lang w:eastAsia="ru-RU"/>
        </w:rPr>
        <w:t>осуществляет защиту прав и законных интересов воспитанников.</w:t>
      </w:r>
    </w:p>
    <w:p w:rsidR="00BA399C" w:rsidRPr="00BA399C" w:rsidRDefault="00BA399C" w:rsidP="00BA399C">
      <w:pPr>
        <w:spacing w:line="240" w:lineRule="auto"/>
        <w:ind w:right="317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4. </w:t>
      </w:r>
      <w:r w:rsidRPr="00BA399C">
        <w:rPr>
          <w:rFonts w:eastAsia="Times New Roman"/>
          <w:b/>
          <w:color w:val="000000"/>
          <w:lang w:eastAsia="ru-RU"/>
        </w:rPr>
        <w:t>Требования к обучению педагогических работников</w:t>
      </w:r>
      <w:r w:rsidRPr="00BA399C">
        <w:rPr>
          <w:rFonts w:eastAsia="Times New Roman"/>
          <w:color w:val="000000"/>
          <w:lang w:eastAsia="ru-RU"/>
        </w:rPr>
        <w:t xml:space="preserve">, работающих с детьми, оказавшимися в трудной жизненной ситуации, </w:t>
      </w:r>
      <w:proofErr w:type="spellStart"/>
      <w:r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поведением, а также родителей (законных представителей) обучающихся по вопросам профилактики суицидального поведения обучающихся,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детьми,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4.1. Для решения проблемы предупреждения и совершенствования индивидуальной профилактической работы с </w:t>
      </w:r>
      <w:r w:rsidR="00140FD0">
        <w:rPr>
          <w:rFonts w:eastAsia="Times New Roman"/>
          <w:color w:val="000000"/>
          <w:lang w:eastAsia="ru-RU"/>
        </w:rPr>
        <w:t>обучающимися</w:t>
      </w:r>
      <w:r w:rsidRPr="00BA399C">
        <w:rPr>
          <w:rFonts w:eastAsia="Times New Roman"/>
          <w:color w:val="000000"/>
          <w:lang w:eastAsia="ru-RU"/>
        </w:rPr>
        <w:t xml:space="preserve">, оказавшимися в трудной жизненной ситуации, с </w:t>
      </w:r>
      <w:proofErr w:type="spellStart"/>
      <w:r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поведением, обеспечение благополучного и защищенного детства, сохранение и укрепление здоровья детей, обеспечение безопасности их жизнедеятельности необходимы подготовленные педагогические кадры.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Для этого, необходимо обучение педагогических работников, работающих с детьми, оказавшимися в трудной жизненной ситуации, </w:t>
      </w:r>
      <w:proofErr w:type="spellStart"/>
      <w:r w:rsidRPr="00BA399C">
        <w:rPr>
          <w:rFonts w:eastAsia="Times New Roman"/>
          <w:color w:val="000000"/>
          <w:lang w:eastAsia="ru-RU"/>
        </w:rPr>
        <w:t>девиантным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поведением, а также родителей (законных представителей) </w:t>
      </w:r>
      <w:r w:rsidR="00140FD0">
        <w:rPr>
          <w:rFonts w:eastAsia="Times New Roman"/>
          <w:color w:val="000000"/>
          <w:lang w:eastAsia="ru-RU"/>
        </w:rPr>
        <w:t>обучающихся</w:t>
      </w:r>
      <w:r w:rsidRPr="00BA399C">
        <w:rPr>
          <w:rFonts w:eastAsia="Times New Roman"/>
          <w:color w:val="000000"/>
          <w:lang w:eastAsia="ru-RU"/>
        </w:rPr>
        <w:t xml:space="preserve"> по вопросам профилактики суицидального поведения </w:t>
      </w:r>
      <w:r>
        <w:rPr>
          <w:rFonts w:eastAsia="Times New Roman"/>
          <w:color w:val="000000"/>
          <w:lang w:eastAsia="ru-RU"/>
        </w:rPr>
        <w:t>несовершеннолетних</w:t>
      </w:r>
      <w:r w:rsidRPr="00BA399C">
        <w:rPr>
          <w:rFonts w:eastAsia="Times New Roman"/>
          <w:color w:val="000000"/>
          <w:lang w:eastAsia="ru-RU"/>
        </w:rPr>
        <w:t xml:space="preserve">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4.2.</w:t>
      </w:r>
      <w:r>
        <w:rPr>
          <w:rFonts w:eastAsia="Times New Roman"/>
          <w:color w:val="000000"/>
          <w:lang w:eastAsia="ru-RU"/>
        </w:rPr>
        <w:t xml:space="preserve"> </w:t>
      </w:r>
      <w:r w:rsidR="00140FD0">
        <w:rPr>
          <w:rFonts w:eastAsia="Times New Roman"/>
          <w:color w:val="000000"/>
          <w:lang w:eastAsia="ru-RU"/>
        </w:rPr>
        <w:t>общео</w:t>
      </w:r>
      <w:r w:rsidRPr="00BA399C">
        <w:rPr>
          <w:rFonts w:eastAsia="Times New Roman"/>
          <w:color w:val="000000"/>
          <w:lang w:eastAsia="ru-RU"/>
        </w:rPr>
        <w:t>бразовательное учреждение организует обучение в различных формах. Рекомендуется включить изучение тем по следующим направлениям: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опыт организации работы с детьми и семьями, оказавшимися в трудной жизненной ситуации, а также профилактики суицидального поведения </w:t>
      </w:r>
      <w:r>
        <w:rPr>
          <w:rFonts w:eastAsia="Times New Roman"/>
          <w:color w:val="000000"/>
          <w:lang w:eastAsia="ru-RU"/>
        </w:rPr>
        <w:t>несовершеннолетних</w:t>
      </w:r>
      <w:r w:rsidRPr="00BA399C">
        <w:rPr>
          <w:rFonts w:eastAsia="Times New Roman"/>
          <w:color w:val="000000"/>
          <w:lang w:eastAsia="ru-RU"/>
        </w:rPr>
        <w:t xml:space="preserve">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 в Российской Федерации и за рубежом; 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нормативное правовое регулирование в сфере защиты прав и интересов детей, профилактики суицидального поведения,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использование современных образовательных технологий при организации работы по профилактике суицидального поведения обучающихся,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современные методы и формы работы с детьми и семьями, оказавшимися в трудной жизненной ситуации;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научно-методические основы профилактики суицидального поведения,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 в </w:t>
      </w:r>
      <w:r w:rsidR="00DF70CF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>образовательной организации и семье;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причины, закономерности и последствия проявления различных форм </w:t>
      </w:r>
      <w:proofErr w:type="spellStart"/>
      <w:r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поведения у несовершеннолетних; 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lastRenderedPageBreak/>
        <w:t xml:space="preserve">планирование и прогнозирование результативности работы по профилактике суицидального поведения,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 инфекции и жестокого обращения с детьми в </w:t>
      </w:r>
      <w:r w:rsidR="00DF70CF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>образовательной организации и семье;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выявление и диагностика </w:t>
      </w:r>
      <w:proofErr w:type="spellStart"/>
      <w:r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поведения несовершеннолетних;</w:t>
      </w:r>
    </w:p>
    <w:p w:rsidR="00BA399C" w:rsidRPr="00BA399C" w:rsidRDefault="00BA399C" w:rsidP="00BA399C">
      <w:pPr>
        <w:numPr>
          <w:ilvl w:val="0"/>
          <w:numId w:val="9"/>
        </w:numPr>
        <w:spacing w:after="200"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индивидуальная профилактическая работа с категориями несовершеннолетних </w:t>
      </w:r>
      <w:r w:rsidR="00DF70CF">
        <w:rPr>
          <w:rFonts w:eastAsia="Times New Roman"/>
          <w:color w:val="000000"/>
          <w:lang w:eastAsia="ru-RU"/>
        </w:rPr>
        <w:t>обучающихся</w:t>
      </w:r>
      <w:r w:rsidRPr="00BA399C">
        <w:rPr>
          <w:rFonts w:eastAsia="Times New Roman"/>
          <w:color w:val="000000"/>
          <w:lang w:eastAsia="ru-RU"/>
        </w:rPr>
        <w:t>: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а) 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б) занимающихся бродяжничеством или попрошайничеством;</w:t>
      </w:r>
    </w:p>
    <w:p w:rsidR="00BA399C" w:rsidRPr="00BA399C" w:rsidRDefault="00BA399C" w:rsidP="00BA399C">
      <w:pPr>
        <w:spacing w:line="240" w:lineRule="auto"/>
        <w:ind w:right="77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в)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BA399C" w:rsidRPr="00BA399C" w:rsidRDefault="00BA399C" w:rsidP="00BA399C">
      <w:pPr>
        <w:spacing w:line="240" w:lineRule="auto"/>
        <w:ind w:right="86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Освоение </w:t>
      </w:r>
      <w:r w:rsidR="00DF70CF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 xml:space="preserve">образовательной программы педагогическими работниками, работающими с детьми, оказавшимися в трудной жизненной ситуации по вопросам профилактики суицидального поведения, употребления </w:t>
      </w:r>
      <w:proofErr w:type="spellStart"/>
      <w:r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веществ, распространения ВИЧ инфекции и жестокого обращения с детьми должно обеспечить: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знание современных форм и методов работы с детьми и семьями, оказавшимися в трудной жизненной ситуации; 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знание теоретико-методологических основ профилактики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поведения несовершеннолетних, в том числе находящихся в трудной жизненной ситуации; 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умение анализировать социально-экономические, правовые, педагогические, психологические и иные причины различных форм аддитивного поведения несовершеннолетних, в том числе находящихся в трудной жизненной ситуации;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планировать и корректировать работу, в том числе с детьми и семьями, оказавшимися в трудной жизненной ситуации, по профилактике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проводить оценку эффективности работы по профилактике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определять несовершеннолетних, в том числе оказавшихся в трудной жизненной ситуации, склонных к проявлению различных форм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поведения, в том числе суицидального поведения и 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а также детей, ставших жертвами жестокого обращения с ними;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>умение прогнозировать последствия проявления аддитивного поведения обучающихся, в том числе оказавшихся в трудной жизненной ситуации, и принимать эффективные меры по его предупреждению;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применять современные образовательные технологии, методы и формы работы в повседневной педагогической практике в работе с детьми и семьями, оказавшимися в трудной жизненной ситуации, по вопросам профилактики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детьми; 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noProof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применять в повседневной педагогической практике средства социально педагогического и психологического воздействия на межличностные и межгрупповые отношения, а также осуществлять профилактические воспитательные воздействия на несовершеннолетних, склонных к проявлению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поведения; </w:t>
      </w:r>
    </w:p>
    <w:p w:rsidR="00BA399C" w:rsidRPr="00BA399C" w:rsidRDefault="00DF70CF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взаимодействовать с органами и учреждениями системы профилактики безнадзорности и правонарушений, опеки и попечительства, территориальными органами внутренних дел и здравоохранения, комиссиями по делам несовершеннолетних и защите их прав, центрами психолого-медико-педагогического сопровождения, а также всеми участниками образовательного процесса по вопросам профилактики суицидального поведения обучающихся,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детьми, в том числе, оказавшихся в трудной жизненной ситуации.</w:t>
      </w:r>
    </w:p>
    <w:p w:rsidR="00BA399C" w:rsidRPr="00BA399C" w:rsidRDefault="00DF70CF" w:rsidP="00BA399C">
      <w:pPr>
        <w:spacing w:line="240" w:lineRule="auto"/>
        <w:ind w:right="115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Освоение </w:t>
      </w:r>
      <w:r w:rsidR="00BA399C" w:rsidRPr="00BA399C">
        <w:rPr>
          <w:rFonts w:eastAsia="Times New Roman"/>
          <w:color w:val="000000"/>
          <w:lang w:eastAsia="ru-RU"/>
        </w:rPr>
        <w:t xml:space="preserve">программы родителями (законными представителями) </w:t>
      </w:r>
      <w:r>
        <w:rPr>
          <w:rFonts w:eastAsia="Times New Roman"/>
          <w:color w:val="000000"/>
          <w:lang w:eastAsia="ru-RU"/>
        </w:rPr>
        <w:t>обучающихся</w:t>
      </w:r>
      <w:r w:rsidR="00BA399C" w:rsidRPr="00BA399C">
        <w:rPr>
          <w:rFonts w:eastAsia="Times New Roman"/>
          <w:color w:val="000000"/>
          <w:lang w:eastAsia="ru-RU"/>
        </w:rPr>
        <w:t xml:space="preserve"> по вопросам профилактики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 должно обеспечить:</w:t>
      </w:r>
    </w:p>
    <w:p w:rsidR="0056389E" w:rsidRDefault="0056389E" w:rsidP="0056389E">
      <w:pPr>
        <w:spacing w:line="240" w:lineRule="auto"/>
        <w:ind w:left="51" w:right="1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ВИЧ-инфекции;</w:t>
      </w:r>
    </w:p>
    <w:p w:rsidR="0056389E" w:rsidRDefault="0056389E" w:rsidP="0056389E">
      <w:pPr>
        <w:spacing w:line="240" w:lineRule="auto"/>
        <w:ind w:left="51" w:right="1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знание причин, закономерностей и последствий проявления различных форм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поведения у несовер</w:t>
      </w:r>
      <w:r>
        <w:rPr>
          <w:rFonts w:eastAsia="Times New Roman"/>
          <w:color w:val="000000"/>
          <w:lang w:eastAsia="ru-RU"/>
        </w:rPr>
        <w:t>шеннолетних;</w:t>
      </w:r>
    </w:p>
    <w:p w:rsidR="0056389E" w:rsidRDefault="0056389E" w:rsidP="0056389E">
      <w:pPr>
        <w:spacing w:line="240" w:lineRule="auto"/>
        <w:ind w:left="51" w:right="1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использовать воспитательный потенциал семьи в вопросах профилактики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</w:t>
      </w:r>
      <w:r>
        <w:rPr>
          <w:rFonts w:eastAsia="Times New Roman"/>
          <w:color w:val="000000"/>
          <w:lang w:eastAsia="ru-RU"/>
        </w:rPr>
        <w:t>, распространения ВИЧ-инфекции;</w:t>
      </w:r>
    </w:p>
    <w:p w:rsidR="00BA399C" w:rsidRPr="00BA399C" w:rsidRDefault="0056389E" w:rsidP="0056389E">
      <w:pPr>
        <w:spacing w:line="240" w:lineRule="auto"/>
        <w:ind w:left="51" w:right="1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проводить мероприятия первичной профилактики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аддиктивного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поведения детей, находящихся в трудной жизненной ситуации;</w:t>
      </w:r>
    </w:p>
    <w:p w:rsidR="00BA399C" w:rsidRPr="00BA399C" w:rsidRDefault="0056389E" w:rsidP="0056389E">
      <w:pPr>
        <w:spacing w:after="200" w:line="240" w:lineRule="auto"/>
        <w:ind w:left="52" w:right="1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- </w:t>
      </w:r>
      <w:r w:rsidR="00BA399C" w:rsidRPr="00BA399C">
        <w:rPr>
          <w:rFonts w:eastAsia="Times New Roman"/>
          <w:color w:val="000000"/>
          <w:lang w:eastAsia="ru-RU"/>
        </w:rPr>
        <w:t xml:space="preserve">умение взаимодействовать и сотрудничать с педагогическими и иными работниками, работающими с детьми и семьями, оказавшимися в трудной жизненной ситуации, по вопросам профилактики суицидального поведения, употребления </w:t>
      </w:r>
      <w:proofErr w:type="spellStart"/>
      <w:r w:rsidR="00BA399C" w:rsidRPr="00BA399C">
        <w:rPr>
          <w:rFonts w:eastAsia="Times New Roman"/>
          <w:color w:val="000000"/>
          <w:lang w:eastAsia="ru-RU"/>
        </w:rPr>
        <w:t>психоактивных</w:t>
      </w:r>
      <w:proofErr w:type="spellEnd"/>
      <w:r w:rsidR="00BA399C" w:rsidRPr="00BA399C">
        <w:rPr>
          <w:rFonts w:eastAsia="Times New Roman"/>
          <w:color w:val="000000"/>
          <w:lang w:eastAsia="ru-RU"/>
        </w:rPr>
        <w:t xml:space="preserve"> веществ, распространения ВИЧ-инфекции и жестокого обращения с детьми.</w:t>
      </w:r>
    </w:p>
    <w:p w:rsidR="0056389E" w:rsidRPr="00BA399C" w:rsidRDefault="0056389E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jc w:val="both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b/>
          <w:color w:val="000000"/>
          <w:lang w:eastAsia="ru-RU"/>
        </w:rPr>
        <w:t xml:space="preserve">5.Основания (критерии) постановки на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внутри</w:t>
      </w:r>
      <w:r w:rsidR="00DF70CF">
        <w:rPr>
          <w:rFonts w:eastAsia="Times New Roman"/>
          <w:b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 семей </w:t>
      </w:r>
      <w:r w:rsidR="00DF70CF">
        <w:rPr>
          <w:rFonts w:eastAsia="Times New Roman"/>
          <w:color w:val="000000"/>
          <w:lang w:eastAsia="ru-RU"/>
        </w:rPr>
        <w:t>обучающихся</w:t>
      </w:r>
    </w:p>
    <w:p w:rsidR="00BA399C" w:rsidRPr="00BA399C" w:rsidRDefault="00BA399C" w:rsidP="00BA399C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5.1.</w:t>
      </w:r>
      <w:r w:rsidRPr="00BA399C">
        <w:rPr>
          <w:rFonts w:eastAsia="Times New Roman"/>
          <w:b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 xml:space="preserve">На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DF70CF">
        <w:rPr>
          <w:rFonts w:eastAsia="Times New Roman"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учет ставятся семьи, имеющие детей, находящиеся в социаль</w:t>
      </w:r>
      <w:r w:rsidR="00976083">
        <w:rPr>
          <w:rFonts w:eastAsia="Times New Roman"/>
          <w:color w:val="000000"/>
          <w:lang w:eastAsia="ru-RU"/>
        </w:rPr>
        <w:t xml:space="preserve">но </w:t>
      </w:r>
      <w:r w:rsidRPr="00BA399C">
        <w:rPr>
          <w:rFonts w:eastAsia="Times New Roman"/>
          <w:color w:val="000000"/>
          <w:lang w:eastAsia="ru-RU"/>
        </w:rPr>
        <w:t>опасном положении, семьи группы риска развития социально</w:t>
      </w:r>
      <w:r w:rsidR="00976083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>опасного положения, а также семьи, обладающие признаками, указывающие на ранние признаки семейного неблагополучия, семьи с признаками жестокого обращения с детьми, а также семьи, состоящие на учете в органах и учреждениях системы профилактики безнадзорности и правонарушений несовершеннолетних.</w:t>
      </w:r>
    </w:p>
    <w:p w:rsidR="00BA399C" w:rsidRPr="00BA399C" w:rsidRDefault="00BA399C" w:rsidP="00BA399C">
      <w:pPr>
        <w:spacing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BA399C" w:rsidRPr="00BA399C" w:rsidRDefault="00BA399C" w:rsidP="00976083">
      <w:pPr>
        <w:spacing w:line="240" w:lineRule="auto"/>
        <w:ind w:right="69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5.2.</w:t>
      </w:r>
      <w:r w:rsidR="00976083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b/>
          <w:color w:val="000000"/>
          <w:lang w:eastAsia="ru-RU"/>
        </w:rPr>
        <w:t xml:space="preserve">На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внутри</w:t>
      </w:r>
      <w:r w:rsidR="00DF70CF">
        <w:rPr>
          <w:rFonts w:eastAsia="Times New Roman"/>
          <w:b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 по</w:t>
      </w:r>
      <w:r w:rsidRPr="00BA399C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b/>
          <w:color w:val="000000"/>
          <w:lang w:eastAsia="ru-RU"/>
        </w:rPr>
        <w:t>категории «группы риска»</w:t>
      </w:r>
      <w:r w:rsidRPr="00BA399C">
        <w:rPr>
          <w:rFonts w:eastAsia="Times New Roman"/>
          <w:color w:val="000000"/>
          <w:lang w:eastAsia="ru-RU"/>
        </w:rPr>
        <w:t xml:space="preserve"> ставятся семьи, в которых:</w:t>
      </w:r>
    </w:p>
    <w:p w:rsidR="00BA399C" w:rsidRPr="00BA399C" w:rsidRDefault="00BA399C" w:rsidP="00976083">
      <w:pPr>
        <w:spacing w:line="240" w:lineRule="auto"/>
        <w:ind w:right="13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17390FE6" wp14:editId="03239EA2">
            <wp:extent cx="48791" cy="24386"/>
            <wp:effectExtent l="0" t="0" r="0" b="0"/>
            <wp:docPr id="6" name="Picture 15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" name="Picture 152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99C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ab/>
        <w:t>родители (законные представители) замечены в бытовом пьянстве, употреблении наркотических и психотропных веществ;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частые сборы посторонних взрослых в квартире</w:t>
      </w:r>
      <w:r w:rsidR="00DF70CF">
        <w:rPr>
          <w:rFonts w:eastAsia="Times New Roman"/>
          <w:color w:val="000000"/>
          <w:lang w:eastAsia="ru-RU"/>
        </w:rPr>
        <w:t>/доме</w:t>
      </w:r>
      <w:r w:rsidRPr="00BA399C">
        <w:rPr>
          <w:rFonts w:eastAsia="Times New Roman"/>
          <w:color w:val="000000"/>
          <w:lang w:eastAsia="ru-RU"/>
        </w:rPr>
        <w:t>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ребенка в образовательное учреждение, в поликлинику систематически приводят не родители (законные представители),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родители (законные представители) не выполняют своих обязанностей по охране здоровья ребенка;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дети приходят в образовательное учреждение неопрятно одетыми, в плохом настроении, в сонном состоянии, имеют болезненный вид, голодные;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родители (законные представители), ранее лишенные родительских прав на одного или нескольких детей и вновь родившие ребенка (детей);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родители (мать, отец), восстановленные в родительских правах; 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родители (мать, отец), получившие отсрочку наказания по приговору суда в соответствии с Уголовным Кодексом Российской Федер</w:t>
      </w:r>
      <w:r w:rsidR="00DF70CF">
        <w:rPr>
          <w:rFonts w:eastAsia="Times New Roman"/>
          <w:color w:val="000000"/>
          <w:lang w:eastAsia="ru-RU"/>
        </w:rPr>
        <w:t>ации до достижения ребенком 14</w:t>
      </w:r>
      <w:r w:rsidRPr="00BA399C">
        <w:rPr>
          <w:rFonts w:eastAsia="Times New Roman"/>
          <w:color w:val="000000"/>
          <w:lang w:eastAsia="ru-RU"/>
        </w:rPr>
        <w:t>-</w:t>
      </w:r>
      <w:r w:rsidR="00DF70C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BA399C">
        <w:rPr>
          <w:rFonts w:eastAsia="Times New Roman"/>
          <w:color w:val="000000"/>
          <w:lang w:eastAsia="ru-RU"/>
        </w:rPr>
        <w:t>ти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летнего возраста;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семья, в которой несовершеннолетние дети имели суицидальные попытки;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не соблюдение санитарно</w:t>
      </w:r>
      <w:r w:rsidR="00976083">
        <w:rPr>
          <w:rFonts w:eastAsia="Times New Roman"/>
          <w:color w:val="000000"/>
          <w:lang w:eastAsia="ru-RU"/>
        </w:rPr>
        <w:t>-</w:t>
      </w:r>
      <w:r w:rsidRPr="00BA399C">
        <w:rPr>
          <w:rFonts w:eastAsia="Times New Roman"/>
          <w:color w:val="000000"/>
          <w:lang w:eastAsia="ru-RU"/>
        </w:rPr>
        <w:t xml:space="preserve">гигиенических норм в квартире (доме, комнате), в </w:t>
      </w:r>
      <w:proofErr w:type="spellStart"/>
      <w:r w:rsidRPr="00BA399C">
        <w:rPr>
          <w:rFonts w:eastAsia="Times New Roman"/>
          <w:color w:val="000000"/>
          <w:lang w:eastAsia="ru-RU"/>
        </w:rPr>
        <w:t>т.ч</w:t>
      </w:r>
      <w:proofErr w:type="spellEnd"/>
      <w:r w:rsidRPr="00BA399C">
        <w:rPr>
          <w:rFonts w:eastAsia="Times New Roman"/>
          <w:color w:val="000000"/>
          <w:lang w:eastAsia="ru-RU"/>
        </w:rPr>
        <w:t>. шум, частый сбор громких компаний и т.п.;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ребенок перестал посещать образовательное учреждение без уважительной причины (посещает нерегулярно); 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родители (законные представители), (ближайшее окружение) ребенка страдают психическими заболеваниями; 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родители (законные представители) не работают длительный период, часто меняют место работы,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дети часто гуляют без присмотра взрослых, находятся на улице в вечернее и ночное время, не организован досуг и режим детей;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lastRenderedPageBreak/>
        <w:t>дети часто остаются дома без присмотра взрослых или с чужими людьми;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несовершеннолетние родители (семьи от ранних браков);</w:t>
      </w:r>
    </w:p>
    <w:p w:rsidR="00BA399C" w:rsidRPr="00BA399C" w:rsidRDefault="00DF70CF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травмирующая</w:t>
      </w:r>
      <w:r w:rsidR="00BA399C" w:rsidRPr="00BA399C">
        <w:rPr>
          <w:rFonts w:eastAsia="Times New Roman"/>
          <w:color w:val="000000"/>
          <w:lang w:eastAsia="ru-RU"/>
        </w:rPr>
        <w:t xml:space="preserve"> ситуация</w:t>
      </w:r>
      <w:r w:rsidR="009267F6">
        <w:rPr>
          <w:rFonts w:eastAsia="Times New Roman"/>
          <w:color w:val="000000"/>
          <w:lang w:eastAsia="ru-RU"/>
        </w:rPr>
        <w:t xml:space="preserve"> (развод родителей)</w:t>
      </w:r>
      <w:r w:rsidR="00BA399C" w:rsidRPr="00BA399C">
        <w:rPr>
          <w:rFonts w:eastAsia="Times New Roman"/>
          <w:color w:val="000000"/>
          <w:lang w:eastAsia="ru-RU"/>
        </w:rPr>
        <w:t xml:space="preserve">: крайне болезненное реагирование детей на развод родителей, изменилось поведение ребенка, отношение к родителям и др.; 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смерть одного из родителей: изменилось поведение ребенка, отношение к образовательному учреждению, друзьям;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неудовлетворительные бытовые условия, жилищные проблемы;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низкий материальный уровень семьи;</w:t>
      </w:r>
    </w:p>
    <w:p w:rsidR="00BA399C" w:rsidRPr="00BA399C" w:rsidRDefault="00BA399C" w:rsidP="00976083">
      <w:pPr>
        <w:numPr>
          <w:ilvl w:val="0"/>
          <w:numId w:val="12"/>
        </w:num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неблагоприятный психологический климат в семье, в </w:t>
      </w:r>
      <w:proofErr w:type="spellStart"/>
      <w:r w:rsidRPr="00BA399C">
        <w:rPr>
          <w:rFonts w:eastAsia="Times New Roman"/>
          <w:color w:val="000000"/>
          <w:lang w:eastAsia="ru-RU"/>
        </w:rPr>
        <w:t>т.ч</w:t>
      </w:r>
      <w:proofErr w:type="spellEnd"/>
      <w:r w:rsidRPr="00BA399C">
        <w:rPr>
          <w:rFonts w:eastAsia="Times New Roman"/>
          <w:color w:val="000000"/>
          <w:lang w:eastAsia="ru-RU"/>
        </w:rPr>
        <w:t>. частые конфликты (по информации от родственников, соседей несовершеннолетнего, учреждений здравоохранения, образования, от самого несовершеннолетнего, от других субъектов профилактики в</w:t>
      </w:r>
      <w:r w:rsidR="00976083">
        <w:rPr>
          <w:rFonts w:eastAsia="Times New Roman"/>
          <w:color w:val="000000"/>
          <w:lang w:eastAsia="ru-RU"/>
        </w:rPr>
        <w:t xml:space="preserve"> устной, либо письменной форме).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5.3. </w:t>
      </w:r>
      <w:r w:rsidRPr="00BA399C">
        <w:rPr>
          <w:rFonts w:eastAsia="Times New Roman"/>
          <w:b/>
          <w:color w:val="000000"/>
          <w:lang w:eastAsia="ru-RU"/>
        </w:rPr>
        <w:t xml:space="preserve">На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внутри</w:t>
      </w:r>
      <w:r w:rsidR="009267F6">
        <w:rPr>
          <w:rFonts w:eastAsia="Times New Roman"/>
          <w:b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 по категории «социально опасное положение»</w:t>
      </w:r>
      <w:r w:rsidR="009267F6">
        <w:rPr>
          <w:rFonts w:eastAsia="Times New Roman"/>
          <w:color w:val="000000"/>
          <w:lang w:eastAsia="ru-RU"/>
        </w:rPr>
        <w:t xml:space="preserve"> ставя</w:t>
      </w:r>
      <w:r w:rsidRPr="00BA399C">
        <w:rPr>
          <w:rFonts w:eastAsia="Times New Roman"/>
          <w:color w:val="000000"/>
          <w:lang w:eastAsia="ru-RU"/>
        </w:rPr>
        <w:t xml:space="preserve">тся </w:t>
      </w:r>
      <w:r w:rsidR="009267F6">
        <w:rPr>
          <w:rFonts w:eastAsia="Times New Roman"/>
          <w:color w:val="000000"/>
          <w:lang w:eastAsia="ru-RU"/>
        </w:rPr>
        <w:t>обучающиеся</w:t>
      </w:r>
      <w:r w:rsidRPr="00BA399C">
        <w:rPr>
          <w:rFonts w:eastAsia="Times New Roman"/>
          <w:color w:val="000000"/>
          <w:lang w:eastAsia="ru-RU"/>
        </w:rPr>
        <w:t>:</w:t>
      </w:r>
    </w:p>
    <w:p w:rsidR="00BA399C" w:rsidRPr="00BA399C" w:rsidRDefault="00BA399C" w:rsidP="00BA399C">
      <w:pPr>
        <w:spacing w:line="240" w:lineRule="auto"/>
        <w:ind w:right="130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-</w:t>
      </w:r>
      <w:r w:rsidRPr="00BA399C">
        <w:rPr>
          <w:rFonts w:eastAsia="Times New Roman"/>
          <w:color w:val="000000"/>
          <w:lang w:eastAsia="ru-RU"/>
        </w:rPr>
        <w:tab/>
        <w:t>Находится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(законных представителей) или иных законных представителей либо в связи с отсутствием у него места жительства и (или) места пребывания.</w:t>
      </w:r>
    </w:p>
    <w:p w:rsidR="00BA399C" w:rsidRPr="00BA399C" w:rsidRDefault="00BA399C" w:rsidP="00BA399C">
      <w:pPr>
        <w:spacing w:line="240" w:lineRule="auto"/>
        <w:ind w:right="130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-</w:t>
      </w:r>
      <w:r w:rsidRPr="00BA399C">
        <w:rPr>
          <w:rFonts w:eastAsia="Times New Roman"/>
          <w:color w:val="000000"/>
          <w:lang w:eastAsia="ru-RU"/>
        </w:rPr>
        <w:tab/>
        <w:t>Находится в обстановке, не отвечающей требованиям к его воспитанию или содержанию (условия, когда причиняется вред его физическому и психическому здоровью и нравственному развитию)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(законных представителей) или иных законных представителей либо в связи с отсутствием у него места жительства и (или) места пребывания.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-</w:t>
      </w:r>
      <w:r w:rsidRPr="00BA399C">
        <w:rPr>
          <w:rFonts w:eastAsia="Times New Roman"/>
          <w:color w:val="000000"/>
          <w:lang w:eastAsia="ru-RU"/>
        </w:rPr>
        <w:tab/>
        <w:t>Совершение воспитанником антиобщественного действия (действия несовершеннолетнего, выражающиеся в систематическом употреблении наркотических средств, психотропных или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лиц).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976083" w:rsidP="00BA399C">
      <w:pPr>
        <w:spacing w:line="240" w:lineRule="auto"/>
        <w:ind w:right="14"/>
        <w:jc w:val="both"/>
        <w:rPr>
          <w:rFonts w:eastAsia="Times New Roman"/>
          <w:b/>
          <w:color w:val="000000"/>
          <w:lang w:eastAsia="ru-RU"/>
        </w:rPr>
      </w:pPr>
      <w:r w:rsidRPr="00976083">
        <w:rPr>
          <w:rFonts w:eastAsia="Times New Roman"/>
          <w:b/>
          <w:color w:val="000000"/>
          <w:lang w:eastAsia="ru-RU"/>
        </w:rPr>
        <w:t>При признании семьи находящейся в социально опасном положении принимают во внимание следующие обстоятельства:</w:t>
      </w:r>
    </w:p>
    <w:p w:rsidR="00BA399C" w:rsidRPr="00BA399C" w:rsidRDefault="00BA399C" w:rsidP="00BA399C">
      <w:pPr>
        <w:numPr>
          <w:ilvl w:val="0"/>
          <w:numId w:val="27"/>
        </w:numPr>
        <w:spacing w:after="200" w:line="240" w:lineRule="auto"/>
        <w:ind w:right="50"/>
        <w:contextualSpacing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Наличие в семье ребенка (детей), признанного находящимся в социально опасном положении.</w:t>
      </w:r>
    </w:p>
    <w:p w:rsidR="00BA399C" w:rsidRPr="00BA399C" w:rsidRDefault="00BA399C" w:rsidP="00BA399C">
      <w:pPr>
        <w:numPr>
          <w:ilvl w:val="0"/>
          <w:numId w:val="27"/>
        </w:numPr>
        <w:spacing w:after="200" w:line="240" w:lineRule="auto"/>
        <w:ind w:right="50"/>
        <w:contextualSpacing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Привлечение родителя (законного представителя) несовершеннолетнего к административной ответственности в соответствии с частью 1 статьи 5.35 </w:t>
      </w:r>
      <w:r w:rsidRPr="00BA399C">
        <w:rPr>
          <w:rFonts w:eastAsia="Times New Roman"/>
          <w:color w:val="000000"/>
          <w:lang w:eastAsia="ru-RU"/>
        </w:rPr>
        <w:lastRenderedPageBreak/>
        <w:t>КоАП РФ за неисполнение либо ненадлежащее исполнение своих обязанностей по его воспитанию, обучению и (или) содержанию.</w:t>
      </w:r>
    </w:p>
    <w:p w:rsidR="00BA399C" w:rsidRPr="00BA399C" w:rsidRDefault="00BA399C" w:rsidP="00BA399C">
      <w:pPr>
        <w:numPr>
          <w:ilvl w:val="0"/>
          <w:numId w:val="27"/>
        </w:numPr>
        <w:spacing w:after="200" w:line="240" w:lineRule="auto"/>
        <w:ind w:right="50"/>
        <w:contextualSpacing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Совершение родителем (законным представителем) несовершеннолетнего действий, которые могут отрицательно повлиять на его поведение.</w:t>
      </w:r>
    </w:p>
    <w:p w:rsidR="00BA399C" w:rsidRPr="00BA399C" w:rsidRDefault="00BA399C" w:rsidP="00BA399C">
      <w:pPr>
        <w:numPr>
          <w:ilvl w:val="0"/>
          <w:numId w:val="27"/>
        </w:numPr>
        <w:spacing w:after="200" w:line="240" w:lineRule="auto"/>
        <w:ind w:right="50"/>
        <w:contextualSpacing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 Привлечение родителя (законного представителя) несовершеннолетнего к уголовной ответственности по статье 156 УК РФ,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BA399C" w:rsidRPr="00BA399C" w:rsidRDefault="00976083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 также если </w:t>
      </w:r>
      <w:r w:rsidR="00BA399C" w:rsidRPr="00BA399C">
        <w:rPr>
          <w:rFonts w:eastAsia="Times New Roman"/>
          <w:color w:val="000000"/>
          <w:lang w:eastAsia="ru-RU"/>
        </w:rPr>
        <w:t>родители (законные представители) или иные законные представители</w:t>
      </w:r>
      <w:r>
        <w:rPr>
          <w:rFonts w:eastAsia="Times New Roman"/>
          <w:color w:val="000000"/>
          <w:lang w:eastAsia="ru-RU"/>
        </w:rPr>
        <w:t xml:space="preserve"> </w:t>
      </w:r>
      <w:r w:rsidR="00BA399C" w:rsidRPr="00BA399C">
        <w:rPr>
          <w:rFonts w:eastAsia="Times New Roman"/>
          <w:color w:val="000000"/>
          <w:lang w:eastAsia="ru-RU"/>
        </w:rPr>
        <w:t>воспитанников:</w:t>
      </w:r>
    </w:p>
    <w:p w:rsidR="00BA399C" w:rsidRPr="00BA399C" w:rsidRDefault="00BA399C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злоупотребляют наркотиками и (или) спиртными напитками; </w:t>
      </w:r>
    </w:p>
    <w:p w:rsidR="00BA399C" w:rsidRPr="00BA399C" w:rsidRDefault="00BA399C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отрицательно влияют на поведение несовершеннолетних, вовлекают их в противоправные действия (преступления, бродяжничество, попрошайничество и т.д.);</w:t>
      </w:r>
    </w:p>
    <w:p w:rsidR="00BA399C" w:rsidRPr="00BA399C" w:rsidRDefault="00BA399C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допускают в отношении своих детей жестокое обращение и различные формы насилия;</w:t>
      </w:r>
    </w:p>
    <w:p w:rsidR="00BA399C" w:rsidRPr="00BA399C" w:rsidRDefault="00BA399C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ограничены в родительских правах;</w:t>
      </w:r>
    </w:p>
    <w:p w:rsidR="00BA399C" w:rsidRPr="00BA399C" w:rsidRDefault="00976083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осуждены</w:t>
      </w:r>
      <w:r>
        <w:rPr>
          <w:rFonts w:eastAsia="Times New Roman"/>
          <w:color w:val="000000"/>
          <w:lang w:eastAsia="ru-RU"/>
        </w:rPr>
        <w:t xml:space="preserve"> или </w:t>
      </w:r>
      <w:r w:rsidR="00BA399C" w:rsidRPr="00BA399C">
        <w:rPr>
          <w:rFonts w:eastAsia="Times New Roman"/>
          <w:color w:val="000000"/>
          <w:lang w:eastAsia="ru-RU"/>
        </w:rPr>
        <w:t>имеющие условную меру наказания;</w:t>
      </w:r>
    </w:p>
    <w:p w:rsidR="00BA399C" w:rsidRPr="00BA399C" w:rsidRDefault="00BA399C" w:rsidP="00976083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имеют</w:t>
      </w:r>
      <w:r w:rsidR="00976083">
        <w:rPr>
          <w:rFonts w:eastAsia="Times New Roman"/>
          <w:color w:val="000000"/>
          <w:lang w:eastAsia="ru-RU"/>
        </w:rPr>
        <w:t xml:space="preserve"> сожителя</w:t>
      </w:r>
      <w:r w:rsidRPr="00BA399C">
        <w:rPr>
          <w:rFonts w:eastAsia="Times New Roman"/>
          <w:color w:val="000000"/>
          <w:lang w:eastAsia="ru-RU"/>
        </w:rPr>
        <w:t>, склонн</w:t>
      </w:r>
      <w:r w:rsidR="00976083">
        <w:rPr>
          <w:rFonts w:eastAsia="Times New Roman"/>
          <w:color w:val="000000"/>
          <w:lang w:eastAsia="ru-RU"/>
        </w:rPr>
        <w:t>ого</w:t>
      </w:r>
      <w:r w:rsidRPr="00BA399C">
        <w:rPr>
          <w:rFonts w:eastAsia="Times New Roman"/>
          <w:color w:val="000000"/>
          <w:lang w:eastAsia="ru-RU"/>
        </w:rPr>
        <w:t xml:space="preserve"> к злоупотреблению спиртными напитками, к агрессивному поведению.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C24D6D">
        <w:rPr>
          <w:rFonts w:eastAsia="Times New Roman"/>
          <w:color w:val="000000"/>
          <w:lang w:eastAsia="ru-RU"/>
        </w:rPr>
        <w:t>5.4.</w:t>
      </w:r>
      <w:r w:rsidRPr="00BA399C">
        <w:rPr>
          <w:rFonts w:eastAsia="Times New Roman"/>
          <w:b/>
          <w:color w:val="000000"/>
          <w:lang w:eastAsia="ru-RU"/>
        </w:rPr>
        <w:t xml:space="preserve"> На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внутри</w:t>
      </w:r>
      <w:r w:rsidR="009267F6">
        <w:rPr>
          <w:rFonts w:eastAsia="Times New Roman"/>
          <w:b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 ставятся семьи</w:t>
      </w:r>
      <w:r w:rsidRPr="00BA399C">
        <w:rPr>
          <w:rFonts w:eastAsia="Times New Roman"/>
          <w:color w:val="000000"/>
          <w:lang w:eastAsia="ru-RU"/>
        </w:rPr>
        <w:t>, считающиеся находящи</w:t>
      </w:r>
      <w:r w:rsidR="006B2A25">
        <w:rPr>
          <w:rFonts w:eastAsia="Times New Roman"/>
          <w:color w:val="000000"/>
          <w:lang w:eastAsia="ru-RU"/>
        </w:rPr>
        <w:t>мися</w:t>
      </w:r>
      <w:r w:rsidRPr="00BA399C">
        <w:rPr>
          <w:rFonts w:eastAsia="Times New Roman"/>
          <w:color w:val="000000"/>
          <w:lang w:eastAsia="ru-RU"/>
        </w:rPr>
        <w:t xml:space="preserve"> в трудной жизненной ситуации, если родители: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не исполняют своих обязанностей по воспитанию, обучению детей;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не исполняют своих обязанностей по содержанию ребенка (детей);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отрицательно влияют на их поведение;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жестоко обращаются со своими детьми;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страдают алкоголизмом, употребляют наркотики, ведут</w:t>
      </w:r>
      <w:r w:rsidR="006B2A25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>антиобщественный образ жизни;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создают конфликтные ситуации, втягивая в них ребенка (детей).</w:t>
      </w:r>
    </w:p>
    <w:p w:rsidR="00BA399C" w:rsidRPr="00BA399C" w:rsidRDefault="00BA399C" w:rsidP="00BA399C">
      <w:pPr>
        <w:spacing w:line="240" w:lineRule="auto"/>
        <w:ind w:right="13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5.5. Семьи ставятся на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9267F6">
        <w:rPr>
          <w:rFonts w:eastAsia="Times New Roman"/>
          <w:color w:val="000000"/>
          <w:lang w:eastAsia="ru-RU"/>
        </w:rPr>
        <w:t>шкоьный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контроль при наличии одновременно 2-3 критериев, как семья на ранней стадии семейного неблагополучия (семьи «группы риска»), и как</w:t>
      </w:r>
      <w:r w:rsidR="006B2A25">
        <w:rPr>
          <w:rFonts w:eastAsia="Times New Roman"/>
          <w:color w:val="000000"/>
          <w:lang w:eastAsia="ru-RU"/>
        </w:rPr>
        <w:t xml:space="preserve"> семья, находящаяся в социально </w:t>
      </w:r>
      <w:r w:rsidRPr="00BA399C">
        <w:rPr>
          <w:rFonts w:eastAsia="Times New Roman"/>
          <w:color w:val="000000"/>
          <w:lang w:eastAsia="ru-RU"/>
        </w:rPr>
        <w:t>опасном положении.</w:t>
      </w:r>
    </w:p>
    <w:p w:rsidR="00BA399C" w:rsidRPr="00BA399C" w:rsidRDefault="00BA399C" w:rsidP="00BA399C">
      <w:pPr>
        <w:spacing w:line="240" w:lineRule="auto"/>
        <w:ind w:right="610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610"/>
        <w:jc w:val="both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b/>
          <w:color w:val="000000"/>
          <w:lang w:eastAsia="ru-RU"/>
        </w:rPr>
        <w:t xml:space="preserve">6. Порядок постановки на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</w:t>
      </w:r>
      <w:r w:rsidR="009267F6">
        <w:rPr>
          <w:rFonts w:eastAsia="Times New Roman"/>
          <w:b/>
          <w:color w:val="000000"/>
          <w:lang w:eastAsia="ru-RU"/>
        </w:rPr>
        <w:t>ишкольный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6. 1. </w:t>
      </w:r>
      <w:r w:rsidR="009267F6">
        <w:rPr>
          <w:rFonts w:eastAsia="Times New Roman"/>
          <w:color w:val="000000"/>
          <w:lang w:eastAsia="ru-RU"/>
        </w:rPr>
        <w:t>Классный руководитель</w:t>
      </w:r>
      <w:r w:rsidRPr="00BA399C">
        <w:rPr>
          <w:rFonts w:eastAsia="Times New Roman"/>
          <w:color w:val="000000"/>
          <w:lang w:eastAsia="ru-RU"/>
        </w:rPr>
        <w:t>:</w:t>
      </w:r>
    </w:p>
    <w:p w:rsidR="00BA399C" w:rsidRDefault="00BA399C" w:rsidP="009267F6">
      <w:pPr>
        <w:numPr>
          <w:ilvl w:val="0"/>
          <w:numId w:val="15"/>
        </w:numPr>
        <w:spacing w:line="240" w:lineRule="auto"/>
        <w:ind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проводит беседы с детьми, наблюдает за детьми в процессе </w:t>
      </w:r>
      <w:r w:rsidR="009267F6">
        <w:rPr>
          <w:rFonts w:eastAsia="Times New Roman"/>
          <w:color w:val="000000"/>
          <w:lang w:eastAsia="ru-RU"/>
        </w:rPr>
        <w:t>образовательной деятельности, проводит мониторинг успеваемости и посещаемости обучающегося, проводит мониторинг социальных сетей</w:t>
      </w:r>
      <w:r w:rsidR="00F82636">
        <w:rPr>
          <w:rFonts w:eastAsia="Times New Roman"/>
          <w:color w:val="000000"/>
          <w:lang w:eastAsia="ru-RU"/>
        </w:rPr>
        <w:t>;</w:t>
      </w:r>
    </w:p>
    <w:p w:rsidR="00F82636" w:rsidRPr="00BA399C" w:rsidRDefault="00F82636" w:rsidP="009267F6">
      <w:pPr>
        <w:numPr>
          <w:ilvl w:val="0"/>
          <w:numId w:val="15"/>
        </w:numPr>
        <w:spacing w:line="240" w:lineRule="auto"/>
        <w:ind w:right="1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предоставляет документы на школьный совет профилактики.</w:t>
      </w:r>
    </w:p>
    <w:p w:rsidR="009267F6" w:rsidRDefault="00BA399C" w:rsidP="00F82636">
      <w:pPr>
        <w:spacing w:line="240" w:lineRule="auto"/>
        <w:ind w:left="52" w:right="11"/>
        <w:jc w:val="both"/>
        <w:rPr>
          <w:rFonts w:eastAsia="Times New Roman"/>
          <w:color w:val="000000"/>
          <w:lang w:eastAsia="ru-RU"/>
        </w:rPr>
      </w:pPr>
      <w:r w:rsidRPr="00D30195">
        <w:rPr>
          <w:rFonts w:eastAsia="Times New Roman"/>
          <w:color w:val="000000"/>
          <w:lang w:eastAsia="ru-RU"/>
        </w:rPr>
        <w:t xml:space="preserve">6.2. </w:t>
      </w:r>
      <w:r w:rsidR="00F82636">
        <w:rPr>
          <w:rFonts w:eastAsia="Times New Roman"/>
          <w:color w:val="000000"/>
          <w:lang w:eastAsia="ru-RU"/>
        </w:rPr>
        <w:t>Совет профилактики</w:t>
      </w:r>
      <w:r w:rsidRPr="00D30195">
        <w:rPr>
          <w:rFonts w:eastAsia="Times New Roman"/>
          <w:color w:val="000000"/>
          <w:lang w:eastAsia="ru-RU"/>
        </w:rPr>
        <w:t>:</w:t>
      </w:r>
      <w:r w:rsidR="009267F6" w:rsidRPr="009267F6">
        <w:rPr>
          <w:rFonts w:eastAsia="Times New Roman"/>
          <w:color w:val="000000"/>
          <w:lang w:eastAsia="ru-RU"/>
        </w:rPr>
        <w:t xml:space="preserve"> </w:t>
      </w:r>
    </w:p>
    <w:p w:rsidR="009267F6" w:rsidRPr="00BA399C" w:rsidRDefault="00F82636" w:rsidP="009267F6">
      <w:pPr>
        <w:numPr>
          <w:ilvl w:val="0"/>
          <w:numId w:val="15"/>
        </w:numPr>
        <w:spacing w:line="240" w:lineRule="auto"/>
        <w:ind w:right="1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рассматривает предоставленные документы классного руководителя и принимает решение о постановке на </w:t>
      </w:r>
      <w:proofErr w:type="spellStart"/>
      <w:r>
        <w:rPr>
          <w:rFonts w:eastAsia="Times New Roman"/>
          <w:color w:val="000000"/>
          <w:lang w:eastAsia="ru-RU"/>
        </w:rPr>
        <w:t>внутришкольный</w:t>
      </w:r>
      <w:proofErr w:type="spellEnd"/>
      <w:r>
        <w:rPr>
          <w:rFonts w:eastAsia="Times New Roman"/>
          <w:color w:val="000000"/>
          <w:lang w:eastAsia="ru-RU"/>
        </w:rPr>
        <w:t xml:space="preserve"> учет.</w:t>
      </w:r>
    </w:p>
    <w:p w:rsidR="00BA399C" w:rsidRDefault="00BA399C" w:rsidP="00140B66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D30195">
        <w:rPr>
          <w:rFonts w:eastAsia="Times New Roman"/>
          <w:color w:val="000000"/>
          <w:lang w:eastAsia="ru-RU"/>
        </w:rPr>
        <w:t>6.3.</w:t>
      </w:r>
      <w:r w:rsidR="006B2A25" w:rsidRPr="00D30195">
        <w:rPr>
          <w:rFonts w:eastAsia="Times New Roman"/>
          <w:color w:val="000000"/>
          <w:lang w:eastAsia="ru-RU"/>
        </w:rPr>
        <w:t xml:space="preserve"> </w:t>
      </w:r>
      <w:r w:rsidR="00F04CC9" w:rsidRPr="00140B66">
        <w:rPr>
          <w:rFonts w:eastAsia="Times New Roman"/>
          <w:color w:val="000000"/>
          <w:lang w:eastAsia="ru-RU"/>
        </w:rPr>
        <w:t xml:space="preserve">Вопрос о постановке </w:t>
      </w:r>
      <w:r w:rsidR="00140B66" w:rsidRPr="00140B66">
        <w:rPr>
          <w:rFonts w:eastAsia="Times New Roman"/>
          <w:color w:val="000000"/>
          <w:lang w:eastAsia="ru-RU"/>
        </w:rPr>
        <w:t xml:space="preserve">семьи </w:t>
      </w:r>
      <w:r w:rsidR="00F04CC9" w:rsidRPr="00140B66">
        <w:rPr>
          <w:rFonts w:eastAsia="Times New Roman"/>
          <w:color w:val="000000"/>
          <w:lang w:eastAsia="ru-RU"/>
        </w:rPr>
        <w:t xml:space="preserve">на </w:t>
      </w:r>
      <w:proofErr w:type="spellStart"/>
      <w:r w:rsidR="00F04CC9" w:rsidRPr="00140B66">
        <w:rPr>
          <w:rFonts w:eastAsia="Times New Roman"/>
          <w:color w:val="000000"/>
          <w:lang w:eastAsia="ru-RU"/>
        </w:rPr>
        <w:t>внутри</w:t>
      </w:r>
      <w:r w:rsidR="00F82636">
        <w:rPr>
          <w:rFonts w:eastAsia="Times New Roman"/>
          <w:color w:val="000000"/>
          <w:lang w:eastAsia="ru-RU"/>
        </w:rPr>
        <w:t>школьный</w:t>
      </w:r>
      <w:proofErr w:type="spellEnd"/>
      <w:r w:rsidR="00F82636">
        <w:rPr>
          <w:rFonts w:eastAsia="Times New Roman"/>
          <w:color w:val="000000"/>
          <w:lang w:eastAsia="ru-RU"/>
        </w:rPr>
        <w:t xml:space="preserve"> </w:t>
      </w:r>
      <w:r w:rsidR="00F04CC9" w:rsidRPr="00140B66">
        <w:rPr>
          <w:rFonts w:eastAsia="Times New Roman"/>
          <w:color w:val="000000"/>
          <w:lang w:eastAsia="ru-RU"/>
        </w:rPr>
        <w:t xml:space="preserve">учет рассматривается на заседании </w:t>
      </w:r>
      <w:r w:rsidR="00F82636">
        <w:rPr>
          <w:rFonts w:eastAsia="Times New Roman"/>
          <w:color w:val="000000"/>
          <w:lang w:eastAsia="ru-RU"/>
        </w:rPr>
        <w:t>Совета профилактики</w:t>
      </w:r>
      <w:r w:rsidR="00F04CC9" w:rsidRPr="00140B66">
        <w:rPr>
          <w:rFonts w:eastAsia="Times New Roman"/>
          <w:color w:val="000000"/>
          <w:lang w:eastAsia="ru-RU"/>
        </w:rPr>
        <w:t>, где выясняются причины неблагополучия в семье</w:t>
      </w:r>
      <w:r w:rsidR="00AC3F0E">
        <w:rPr>
          <w:rFonts w:eastAsia="Times New Roman"/>
          <w:color w:val="000000"/>
          <w:lang w:eastAsia="ru-RU"/>
        </w:rPr>
        <w:t xml:space="preserve"> обучающегося</w:t>
      </w:r>
      <w:r w:rsidR="00F04CC9" w:rsidRPr="00140B66">
        <w:rPr>
          <w:rFonts w:eastAsia="Times New Roman"/>
          <w:color w:val="000000"/>
          <w:lang w:eastAsia="ru-RU"/>
        </w:rPr>
        <w:t>, коллегиально принимается решение о постановке семьи на контроль и определяются направления социальной, психолого-педагогической и др. помощи семье.</w:t>
      </w:r>
      <w:r w:rsidR="00140B66" w:rsidRPr="00140B66">
        <w:rPr>
          <w:rFonts w:eastAsia="Times New Roman"/>
          <w:color w:val="000000"/>
          <w:lang w:eastAsia="ru-RU"/>
        </w:rPr>
        <w:t xml:space="preserve"> </w:t>
      </w:r>
    </w:p>
    <w:p w:rsidR="00140B66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140B66">
        <w:rPr>
          <w:rFonts w:eastAsia="Times New Roman"/>
          <w:color w:val="000000"/>
          <w:lang w:eastAsia="ru-RU"/>
        </w:rPr>
        <w:t xml:space="preserve">6.5. </w:t>
      </w:r>
      <w:r w:rsidR="00140B66" w:rsidRPr="00140B66">
        <w:rPr>
          <w:rFonts w:eastAsia="Times New Roman"/>
          <w:color w:val="000000"/>
          <w:lang w:eastAsia="ru-RU"/>
        </w:rPr>
        <w:t>Информация о выявленной семье подлежит обязательной регистрации в Журнале</w:t>
      </w:r>
      <w:r w:rsidR="00140B66">
        <w:rPr>
          <w:rFonts w:eastAsia="Times New Roman"/>
          <w:color w:val="000000"/>
          <w:lang w:eastAsia="ru-RU"/>
        </w:rPr>
        <w:t xml:space="preserve"> </w:t>
      </w:r>
      <w:r w:rsidR="00140B66" w:rsidRPr="00140B66">
        <w:rPr>
          <w:rFonts w:eastAsia="Times New Roman"/>
          <w:color w:val="000000"/>
          <w:lang w:eastAsia="ru-RU"/>
        </w:rPr>
        <w:t>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</w:t>
      </w:r>
      <w:r w:rsidR="00140B66">
        <w:rPr>
          <w:rFonts w:eastAsia="Times New Roman"/>
          <w:color w:val="000000"/>
          <w:lang w:eastAsia="ru-RU"/>
        </w:rPr>
        <w:t xml:space="preserve"> </w:t>
      </w:r>
      <w:r w:rsidR="00140B66" w:rsidRPr="00140B66">
        <w:rPr>
          <w:rFonts w:eastAsia="Times New Roman"/>
          <w:color w:val="000000"/>
          <w:lang w:eastAsia="ru-RU"/>
        </w:rPr>
        <w:t xml:space="preserve">в </w:t>
      </w:r>
      <w:r w:rsidR="00AC3F0E">
        <w:rPr>
          <w:rFonts w:eastAsia="Times New Roman"/>
          <w:color w:val="000000"/>
          <w:lang w:eastAsia="ru-RU"/>
        </w:rPr>
        <w:t>МБОУ «СОШ №5»</w:t>
      </w:r>
      <w:r w:rsidR="00140B66">
        <w:rPr>
          <w:rFonts w:eastAsia="Times New Roman"/>
          <w:color w:val="000000"/>
          <w:lang w:eastAsia="ru-RU"/>
        </w:rPr>
        <w:t xml:space="preserve"> </w:t>
      </w:r>
      <w:r w:rsidR="00140B66" w:rsidRPr="00140B66">
        <w:rPr>
          <w:rFonts w:eastAsia="Times New Roman"/>
          <w:color w:val="000000"/>
          <w:lang w:eastAsia="ru-RU"/>
        </w:rPr>
        <w:t xml:space="preserve">(далее - </w:t>
      </w:r>
      <w:r w:rsidR="00140B66">
        <w:rPr>
          <w:rFonts w:eastAsia="Times New Roman"/>
          <w:color w:val="000000"/>
          <w:lang w:eastAsia="ru-RU"/>
        </w:rPr>
        <w:t>Ж</w:t>
      </w:r>
      <w:r w:rsidR="00140B66" w:rsidRPr="00140B66">
        <w:rPr>
          <w:rFonts w:eastAsia="Times New Roman"/>
          <w:color w:val="000000"/>
          <w:lang w:eastAsia="ru-RU"/>
        </w:rPr>
        <w:t>урнал) утвер</w:t>
      </w:r>
      <w:r w:rsidR="00AC3F0E">
        <w:rPr>
          <w:rFonts w:eastAsia="Times New Roman"/>
          <w:color w:val="000000"/>
          <w:lang w:eastAsia="ru-RU"/>
        </w:rPr>
        <w:t>жденной формы.</w:t>
      </w:r>
    </w:p>
    <w:p w:rsidR="00BA399C" w:rsidRPr="00140B66" w:rsidRDefault="00140B66" w:rsidP="00BA399C">
      <w:pPr>
        <w:spacing w:line="240" w:lineRule="auto"/>
        <w:ind w:right="14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6.6. </w:t>
      </w:r>
      <w:r w:rsidR="00BA399C" w:rsidRPr="00140B66">
        <w:rPr>
          <w:rFonts w:eastAsia="Times New Roman"/>
          <w:color w:val="000000"/>
          <w:lang w:eastAsia="ru-RU"/>
        </w:rPr>
        <w:t xml:space="preserve">После регистрации в </w:t>
      </w:r>
      <w:r w:rsidR="006B2A25" w:rsidRPr="00140B66">
        <w:rPr>
          <w:rFonts w:eastAsia="Times New Roman"/>
          <w:color w:val="000000"/>
          <w:lang w:eastAsia="ru-RU"/>
        </w:rPr>
        <w:t>Ж</w:t>
      </w:r>
      <w:r w:rsidR="00BA399C" w:rsidRPr="00140B66">
        <w:rPr>
          <w:rFonts w:eastAsia="Times New Roman"/>
          <w:color w:val="000000"/>
          <w:lang w:eastAsia="ru-RU"/>
        </w:rPr>
        <w:t xml:space="preserve">урнале </w:t>
      </w:r>
      <w:r w:rsidRPr="00140B66">
        <w:rPr>
          <w:rFonts w:eastAsia="Times New Roman"/>
          <w:color w:val="000000"/>
          <w:lang w:eastAsia="ru-RU"/>
        </w:rPr>
        <w:t>социальный педагог</w:t>
      </w:r>
      <w:r w:rsidR="00BA399C" w:rsidRPr="00140B66">
        <w:rPr>
          <w:rFonts w:eastAsia="Times New Roman"/>
          <w:color w:val="000000"/>
          <w:lang w:eastAsia="ru-RU"/>
        </w:rPr>
        <w:t xml:space="preserve"> передает информацию о раннем выявлении случая нарушения прав ребенка в Комиссию по делам несовершеннолетних и защите их прав на муниципальном уровне в городе Нижняя Салда с передачей такой информации в письменном виде по форме, с использованием </w:t>
      </w:r>
      <w:r w:rsidR="00AC3F0E">
        <w:rPr>
          <w:rFonts w:eastAsia="Times New Roman"/>
          <w:color w:val="000000"/>
          <w:lang w:eastAsia="ru-RU"/>
        </w:rPr>
        <w:t>интернет ресурсов.</w:t>
      </w:r>
    </w:p>
    <w:p w:rsidR="00BA399C" w:rsidRPr="00BA399C" w:rsidRDefault="00BA399C" w:rsidP="00BA399C">
      <w:pPr>
        <w:spacing w:line="240" w:lineRule="auto"/>
        <w:ind w:right="504"/>
        <w:jc w:val="both"/>
        <w:rPr>
          <w:rFonts w:eastAsia="Times New Roman"/>
          <w:b/>
          <w:color w:val="000000"/>
          <w:lang w:eastAsia="ru-RU"/>
        </w:rPr>
      </w:pPr>
    </w:p>
    <w:p w:rsidR="00BA399C" w:rsidRPr="00140B66" w:rsidRDefault="00BA399C" w:rsidP="00BA399C">
      <w:pPr>
        <w:spacing w:line="240" w:lineRule="auto"/>
        <w:ind w:right="504"/>
        <w:jc w:val="both"/>
        <w:rPr>
          <w:rFonts w:eastAsia="Times New Roman"/>
          <w:b/>
          <w:color w:val="000000"/>
          <w:lang w:eastAsia="ru-RU"/>
        </w:rPr>
      </w:pPr>
      <w:r w:rsidRPr="00140B66">
        <w:rPr>
          <w:rFonts w:eastAsia="Times New Roman"/>
          <w:b/>
          <w:color w:val="000000"/>
          <w:lang w:eastAsia="ru-RU"/>
        </w:rPr>
        <w:t xml:space="preserve">7. Содержание работы с семьями, поставленными на </w:t>
      </w:r>
      <w:proofErr w:type="spellStart"/>
      <w:r w:rsidRPr="00140B66">
        <w:rPr>
          <w:rFonts w:eastAsia="Times New Roman"/>
          <w:b/>
          <w:color w:val="000000"/>
          <w:lang w:eastAsia="ru-RU"/>
        </w:rPr>
        <w:t>внутри</w:t>
      </w:r>
      <w:r w:rsidR="00AC3F0E">
        <w:rPr>
          <w:rFonts w:eastAsia="Times New Roman"/>
          <w:b/>
          <w:color w:val="000000"/>
          <w:lang w:eastAsia="ru-RU"/>
        </w:rPr>
        <w:t>школьный</w:t>
      </w:r>
      <w:proofErr w:type="spellEnd"/>
      <w:r w:rsidRPr="00140B66">
        <w:rPr>
          <w:rFonts w:eastAsia="Times New Roman"/>
          <w:b/>
          <w:color w:val="000000"/>
          <w:lang w:eastAsia="ru-RU"/>
        </w:rPr>
        <w:t xml:space="preserve"> учет</w:t>
      </w:r>
    </w:p>
    <w:p w:rsidR="00BA399C" w:rsidRPr="006B2A25" w:rsidRDefault="00BA399C" w:rsidP="00BA399C">
      <w:pPr>
        <w:spacing w:line="240" w:lineRule="auto"/>
        <w:jc w:val="both"/>
        <w:rPr>
          <w:rFonts w:eastAsia="Times New Roman"/>
          <w:b/>
          <w:color w:val="000000"/>
          <w:highlight w:val="yellow"/>
          <w:lang w:eastAsia="ru-RU"/>
        </w:rPr>
      </w:pPr>
      <w:r w:rsidRPr="00140B66">
        <w:rPr>
          <w:rFonts w:eastAsia="Times New Roman"/>
          <w:color w:val="000000"/>
          <w:lang w:eastAsia="ru-RU"/>
        </w:rPr>
        <w:t>7.1.</w:t>
      </w:r>
      <w:r w:rsidRPr="00140B66">
        <w:rPr>
          <w:rFonts w:eastAsia="Times New Roman"/>
          <w:b/>
          <w:color w:val="000000"/>
          <w:lang w:eastAsia="ru-RU"/>
        </w:rPr>
        <w:t xml:space="preserve"> </w:t>
      </w:r>
      <w:r w:rsidR="00677AF2" w:rsidRPr="00677AF2">
        <w:rPr>
          <w:rFonts w:eastAsia="Times New Roman"/>
          <w:color w:val="000000"/>
          <w:lang w:eastAsia="ru-RU"/>
        </w:rPr>
        <w:t>Социальный педагог оформляет личное дело семьи: приказ о постановке на контроль, социальный паспорт семьи, акт обследования жилищно-бытовых условий, план индивидуальной работы с семьей, характеристика на семью, дневник наблюдений за семьей ребенка и включает данную семью в банк данных.</w:t>
      </w:r>
    </w:p>
    <w:p w:rsidR="00677AF2" w:rsidRDefault="00BA399C" w:rsidP="00BA399C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140B66">
        <w:rPr>
          <w:rFonts w:eastAsia="Times New Roman"/>
          <w:color w:val="000000"/>
          <w:lang w:eastAsia="ru-RU"/>
        </w:rPr>
        <w:t xml:space="preserve">7.2. </w:t>
      </w:r>
      <w:r w:rsidR="008B54E7">
        <w:rPr>
          <w:rFonts w:eastAsia="Times New Roman"/>
          <w:color w:val="000000"/>
          <w:lang w:eastAsia="ru-RU"/>
        </w:rPr>
        <w:t>Родители</w:t>
      </w:r>
      <w:r w:rsidR="00677AF2" w:rsidRPr="00BA399C">
        <w:rPr>
          <w:rFonts w:eastAsia="Times New Roman"/>
          <w:color w:val="000000"/>
          <w:lang w:eastAsia="ru-RU"/>
        </w:rPr>
        <w:t xml:space="preserve"> (законным представителям) в течение 3-х рабочих дней после постановки семьи на учет по категории («группы риска», «социально-опасное положение» трудная жизненная ситуация) </w:t>
      </w:r>
      <w:r w:rsidR="008B54E7">
        <w:rPr>
          <w:rFonts w:eastAsia="Times New Roman"/>
          <w:color w:val="000000"/>
          <w:lang w:eastAsia="ru-RU"/>
        </w:rPr>
        <w:t>уведомляются</w:t>
      </w:r>
      <w:r w:rsidR="00677AF2" w:rsidRPr="00BA399C">
        <w:rPr>
          <w:rFonts w:eastAsia="Times New Roman"/>
          <w:color w:val="000000"/>
          <w:lang w:eastAsia="ru-RU"/>
        </w:rPr>
        <w:t xml:space="preserve"> о постановке на </w:t>
      </w:r>
      <w:proofErr w:type="spellStart"/>
      <w:r w:rsidR="00677AF2" w:rsidRPr="00BA399C">
        <w:rPr>
          <w:rFonts w:eastAsia="Times New Roman"/>
          <w:color w:val="000000"/>
          <w:lang w:eastAsia="ru-RU"/>
        </w:rPr>
        <w:t>внутри</w:t>
      </w:r>
      <w:r w:rsidR="008B54E7">
        <w:rPr>
          <w:rFonts w:eastAsia="Times New Roman"/>
          <w:color w:val="000000"/>
          <w:lang w:eastAsia="ru-RU"/>
        </w:rPr>
        <w:t>школьный</w:t>
      </w:r>
      <w:proofErr w:type="spellEnd"/>
      <w:r w:rsidR="00677AF2" w:rsidRPr="00BA399C">
        <w:rPr>
          <w:rFonts w:eastAsia="Times New Roman"/>
          <w:color w:val="000000"/>
          <w:lang w:eastAsia="ru-RU"/>
        </w:rPr>
        <w:t xml:space="preserve"> учет с указанием цели и плана работы под </w:t>
      </w:r>
      <w:r w:rsidR="00677AF2">
        <w:rPr>
          <w:rFonts w:eastAsia="Times New Roman"/>
          <w:color w:val="000000"/>
          <w:lang w:eastAsia="ru-RU"/>
        </w:rPr>
        <w:t>под</w:t>
      </w:r>
      <w:r w:rsidR="00677AF2" w:rsidRPr="00BA399C">
        <w:rPr>
          <w:rFonts w:eastAsia="Times New Roman"/>
          <w:color w:val="000000"/>
          <w:lang w:eastAsia="ru-RU"/>
        </w:rPr>
        <w:t>пись.</w:t>
      </w:r>
    </w:p>
    <w:p w:rsidR="00677AF2" w:rsidRDefault="00677AF2" w:rsidP="00677AF2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77AF2">
        <w:rPr>
          <w:rFonts w:eastAsia="Times New Roman"/>
          <w:color w:val="000000"/>
          <w:lang w:eastAsia="ru-RU"/>
        </w:rPr>
        <w:t xml:space="preserve">7.3. </w:t>
      </w:r>
      <w:r w:rsidR="008B54E7">
        <w:rPr>
          <w:rFonts w:eastAsia="Times New Roman"/>
          <w:color w:val="000000"/>
          <w:lang w:eastAsia="ru-RU"/>
        </w:rPr>
        <w:t xml:space="preserve">Социальный педагог, </w:t>
      </w:r>
      <w:r w:rsidRPr="00140B66">
        <w:rPr>
          <w:rFonts w:eastAsia="Times New Roman"/>
          <w:color w:val="000000"/>
          <w:lang w:eastAsia="ru-RU"/>
        </w:rPr>
        <w:t xml:space="preserve">совместно с инспектором по делам несовершеннолетних, педагогом-психологом образовательного учреждения в начале учебного года планируют профилактическую работу с </w:t>
      </w:r>
      <w:r w:rsidR="008B54E7">
        <w:rPr>
          <w:rFonts w:eastAsia="Times New Roman"/>
          <w:color w:val="000000"/>
          <w:lang w:eastAsia="ru-RU"/>
        </w:rPr>
        <w:t>обучающимися</w:t>
      </w:r>
      <w:r w:rsidR="008B54E7" w:rsidRPr="00140B66">
        <w:rPr>
          <w:rFonts w:eastAsia="Times New Roman"/>
          <w:color w:val="000000"/>
          <w:lang w:eastAsia="ru-RU"/>
        </w:rPr>
        <w:t xml:space="preserve"> </w:t>
      </w:r>
      <w:r w:rsidRPr="00140B66">
        <w:rPr>
          <w:rFonts w:eastAsia="Times New Roman"/>
          <w:color w:val="000000"/>
          <w:lang w:eastAsia="ru-RU"/>
        </w:rPr>
        <w:t>и их семьями, поставленными на учет.</w:t>
      </w:r>
    </w:p>
    <w:p w:rsidR="00BA399C" w:rsidRPr="006B2A25" w:rsidRDefault="00677AF2" w:rsidP="00BA399C">
      <w:pPr>
        <w:spacing w:line="240" w:lineRule="auto"/>
        <w:jc w:val="both"/>
        <w:rPr>
          <w:rFonts w:eastAsia="Times New Roman"/>
          <w:b/>
          <w:color w:val="000000"/>
          <w:highlight w:val="yellow"/>
          <w:lang w:eastAsia="ru-RU"/>
        </w:rPr>
      </w:pPr>
      <w:r w:rsidRPr="00677AF2">
        <w:rPr>
          <w:rFonts w:eastAsia="Times New Roman"/>
          <w:color w:val="000000"/>
          <w:lang w:eastAsia="ru-RU"/>
        </w:rPr>
        <w:t>7.4.</w:t>
      </w:r>
      <w:r>
        <w:rPr>
          <w:rFonts w:eastAsia="Times New Roman"/>
          <w:color w:val="000000"/>
          <w:lang w:eastAsia="ru-RU"/>
        </w:rPr>
        <w:t xml:space="preserve"> </w:t>
      </w:r>
      <w:r w:rsidR="00BA399C" w:rsidRPr="00140B66">
        <w:rPr>
          <w:rFonts w:eastAsia="Times New Roman"/>
          <w:color w:val="000000"/>
          <w:lang w:eastAsia="ru-RU"/>
        </w:rPr>
        <w:t xml:space="preserve">Обо всех значимых изменениях (негативных и позитивных) с </w:t>
      </w:r>
      <w:r w:rsidR="008B54E7">
        <w:rPr>
          <w:rFonts w:eastAsia="Times New Roman"/>
          <w:color w:val="000000"/>
          <w:lang w:eastAsia="ru-RU"/>
        </w:rPr>
        <w:t>обучающимися</w:t>
      </w:r>
      <w:r w:rsidR="00BA399C" w:rsidRPr="00140B66">
        <w:rPr>
          <w:rFonts w:eastAsia="Times New Roman"/>
          <w:color w:val="000000"/>
          <w:lang w:eastAsia="ru-RU"/>
        </w:rPr>
        <w:t xml:space="preserve"> и (или) в неблагополучной семье педагог оперативно докладывает руководителю образовательного учреждения </w:t>
      </w:r>
      <w:r w:rsidR="008B54E7">
        <w:rPr>
          <w:rFonts w:eastAsia="Times New Roman"/>
          <w:color w:val="000000"/>
          <w:lang w:eastAsia="ru-RU"/>
        </w:rPr>
        <w:t>и отражается в квартальном отчете.</w:t>
      </w:r>
    </w:p>
    <w:p w:rsidR="00BA399C" w:rsidRPr="00BA399C" w:rsidRDefault="00BA399C" w:rsidP="00BA399C">
      <w:pPr>
        <w:spacing w:line="240" w:lineRule="auto"/>
        <w:ind w:right="106"/>
        <w:jc w:val="both"/>
        <w:rPr>
          <w:rFonts w:eastAsia="Times New Roman"/>
          <w:color w:val="000000"/>
          <w:lang w:eastAsia="ru-RU"/>
        </w:rPr>
      </w:pPr>
    </w:p>
    <w:p w:rsidR="00BA399C" w:rsidRPr="00BA399C" w:rsidRDefault="00BA399C" w:rsidP="00BA399C">
      <w:pPr>
        <w:spacing w:line="240" w:lineRule="auto"/>
        <w:ind w:right="639"/>
        <w:jc w:val="both"/>
        <w:rPr>
          <w:rFonts w:eastAsia="Times New Roman"/>
          <w:b/>
          <w:color w:val="000000"/>
          <w:lang w:eastAsia="ru-RU"/>
        </w:rPr>
      </w:pPr>
      <w:r w:rsidRPr="00BA399C">
        <w:rPr>
          <w:rFonts w:eastAsia="Times New Roman"/>
          <w:b/>
          <w:color w:val="000000"/>
          <w:lang w:eastAsia="ru-RU"/>
        </w:rPr>
        <w:t xml:space="preserve">8. Основания для снятия с </w:t>
      </w:r>
      <w:proofErr w:type="spellStart"/>
      <w:r w:rsidRPr="00BA399C">
        <w:rPr>
          <w:rFonts w:eastAsia="Times New Roman"/>
          <w:b/>
          <w:color w:val="000000"/>
          <w:lang w:eastAsia="ru-RU"/>
        </w:rPr>
        <w:t>внутри</w:t>
      </w:r>
      <w:r w:rsidR="008B54E7">
        <w:rPr>
          <w:rFonts w:eastAsia="Times New Roman"/>
          <w:b/>
          <w:color w:val="000000"/>
          <w:lang w:eastAsia="ru-RU"/>
        </w:rPr>
        <w:t>школьного</w:t>
      </w:r>
      <w:proofErr w:type="spellEnd"/>
      <w:r w:rsidRPr="00BA399C">
        <w:rPr>
          <w:rFonts w:eastAsia="Times New Roman"/>
          <w:b/>
          <w:color w:val="000000"/>
          <w:lang w:eastAsia="ru-RU"/>
        </w:rPr>
        <w:t xml:space="preserve"> учета</w:t>
      </w:r>
    </w:p>
    <w:p w:rsidR="00BA399C" w:rsidRPr="00BA399C" w:rsidRDefault="00BA399C" w:rsidP="00BA399C">
      <w:pPr>
        <w:spacing w:line="240" w:lineRule="auto"/>
        <w:ind w:right="14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8.1. С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8B54E7">
        <w:rPr>
          <w:rFonts w:eastAsia="Times New Roman"/>
          <w:color w:val="000000"/>
          <w:lang w:eastAsia="ru-RU"/>
        </w:rPr>
        <w:t>школьного</w:t>
      </w:r>
      <w:proofErr w:type="spellEnd"/>
      <w:r w:rsidR="008B54E7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>учета снимаются семьи: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имеющие позитивные изменения указанных в настоящем Положении обстоятельств жизни;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семьи детей, окончивших </w:t>
      </w:r>
      <w:r w:rsidR="00C650EA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>образовательное учреждение;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сменившие место жительство или по случаю перевода ребенка в другое образовательное учреждение;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lastRenderedPageBreak/>
        <w:t>семьи детей, направленных в специальные учреждения;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восстановленные в родительских правах;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создавшие обстановку, которая позитивно влияет на психологическое состояние ребенка и его самочувствие;</w:t>
      </w:r>
    </w:p>
    <w:p w:rsidR="00BA399C" w:rsidRPr="00BA399C" w:rsidRDefault="00BA399C" w:rsidP="006B2A25">
      <w:pPr>
        <w:numPr>
          <w:ilvl w:val="0"/>
          <w:numId w:val="15"/>
        </w:numPr>
        <w:spacing w:line="240" w:lineRule="auto"/>
        <w:ind w:left="51" w:right="11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>по другим объективным причинам.</w:t>
      </w:r>
    </w:p>
    <w:p w:rsidR="00BA399C" w:rsidRPr="00BA399C" w:rsidRDefault="00BA399C" w:rsidP="00BA399C">
      <w:pPr>
        <w:spacing w:line="240" w:lineRule="auto"/>
        <w:ind w:right="55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8.2. Основанием для снятия с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8B54E7">
        <w:rPr>
          <w:rFonts w:eastAsia="Times New Roman"/>
          <w:color w:val="000000"/>
          <w:lang w:eastAsia="ru-RU"/>
        </w:rPr>
        <w:t>школьного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учета считаются данные о снятии семьи с учета в КДН, ОВД.</w:t>
      </w:r>
    </w:p>
    <w:p w:rsidR="00BA399C" w:rsidRPr="00BA399C" w:rsidRDefault="00BA399C" w:rsidP="00BA399C">
      <w:pPr>
        <w:spacing w:line="240" w:lineRule="auto"/>
        <w:ind w:right="55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8.3. Снятие с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8B54E7">
        <w:rPr>
          <w:rFonts w:eastAsia="Times New Roman"/>
          <w:color w:val="000000"/>
          <w:lang w:eastAsia="ru-RU"/>
        </w:rPr>
        <w:t>школьного</w:t>
      </w:r>
      <w:proofErr w:type="spellEnd"/>
      <w:r w:rsidR="008B54E7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 xml:space="preserve">учета семей, находящихся в социально опасном положении, осуществляется на основании совместного представления руководителя, педагогов </w:t>
      </w:r>
      <w:r w:rsidR="00C650EA">
        <w:rPr>
          <w:rFonts w:eastAsia="Times New Roman"/>
          <w:color w:val="000000"/>
          <w:lang w:eastAsia="ru-RU"/>
        </w:rPr>
        <w:t>обще</w:t>
      </w:r>
      <w:r w:rsidRPr="00BA399C">
        <w:rPr>
          <w:rFonts w:eastAsia="Times New Roman"/>
          <w:color w:val="000000"/>
          <w:lang w:eastAsia="ru-RU"/>
        </w:rPr>
        <w:t xml:space="preserve">образовательного учреждения, а также с учетом соответствующей информации из органов или учреждений системы профилактики безнадзорности и правонарушений несовершеннолетних о позитивных изменениях обстоятельств жизни семьи в </w:t>
      </w:r>
      <w:r w:rsidR="00B04CEC">
        <w:rPr>
          <w:rFonts w:eastAsia="Times New Roman"/>
          <w:color w:val="000000"/>
          <w:lang w:eastAsia="ru-RU"/>
        </w:rPr>
        <w:t>Совет профилактики</w:t>
      </w:r>
      <w:r w:rsidRPr="00BA399C">
        <w:rPr>
          <w:rFonts w:eastAsia="Times New Roman"/>
          <w:color w:val="000000"/>
          <w:lang w:eastAsia="ru-RU"/>
        </w:rPr>
        <w:t xml:space="preserve"> и оформляется распорядительным актом руководителя о снятии с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B04CEC">
        <w:rPr>
          <w:rFonts w:eastAsia="Times New Roman"/>
          <w:color w:val="000000"/>
          <w:lang w:eastAsia="ru-RU"/>
        </w:rPr>
        <w:t>школьного</w:t>
      </w:r>
      <w:proofErr w:type="spellEnd"/>
      <w:r w:rsidR="00B04CEC">
        <w:rPr>
          <w:rFonts w:eastAsia="Times New Roman"/>
          <w:color w:val="000000"/>
          <w:lang w:eastAsia="ru-RU"/>
        </w:rPr>
        <w:t xml:space="preserve"> </w:t>
      </w:r>
      <w:r w:rsidRPr="00BA399C">
        <w:rPr>
          <w:rFonts w:eastAsia="Times New Roman"/>
          <w:color w:val="000000"/>
          <w:lang w:eastAsia="ru-RU"/>
        </w:rPr>
        <w:t>учета.</w:t>
      </w:r>
    </w:p>
    <w:p w:rsidR="00BA399C" w:rsidRPr="00C24D6D" w:rsidRDefault="00BA399C" w:rsidP="00BA399C">
      <w:pPr>
        <w:spacing w:line="240" w:lineRule="auto"/>
        <w:ind w:right="523"/>
        <w:jc w:val="both"/>
        <w:rPr>
          <w:rFonts w:eastAsia="Times New Roman"/>
          <w:b/>
          <w:color w:val="000000"/>
          <w:lang w:eastAsia="ru-RU"/>
        </w:rPr>
      </w:pPr>
      <w:r w:rsidRPr="00C24D6D">
        <w:rPr>
          <w:rFonts w:eastAsia="Times New Roman"/>
          <w:b/>
          <w:color w:val="000000"/>
          <w:lang w:eastAsia="ru-RU"/>
        </w:rPr>
        <w:t>9. Ответственность и контроль</w:t>
      </w:r>
    </w:p>
    <w:p w:rsidR="00BA399C" w:rsidRPr="00BA399C" w:rsidRDefault="00BA399C" w:rsidP="00BA399C">
      <w:pPr>
        <w:spacing w:line="240" w:lineRule="auto"/>
        <w:ind w:right="55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9.1. Ответственность за проведение индивидуальной профилактической работы в отношении семей, поставленных на </w:t>
      </w:r>
      <w:proofErr w:type="spellStart"/>
      <w:r w:rsidRPr="00BA399C">
        <w:rPr>
          <w:rFonts w:eastAsia="Times New Roman"/>
          <w:color w:val="000000"/>
          <w:lang w:eastAsia="ru-RU"/>
        </w:rPr>
        <w:t>внутри</w:t>
      </w:r>
      <w:r w:rsidR="00B04CEC">
        <w:rPr>
          <w:rFonts w:eastAsia="Times New Roman"/>
          <w:color w:val="000000"/>
          <w:lang w:eastAsia="ru-RU"/>
        </w:rPr>
        <w:t>школьный</w:t>
      </w:r>
      <w:proofErr w:type="spellEnd"/>
      <w:r w:rsidRPr="00BA399C">
        <w:rPr>
          <w:rFonts w:eastAsia="Times New Roman"/>
          <w:color w:val="000000"/>
          <w:lang w:eastAsia="ru-RU"/>
        </w:rPr>
        <w:t xml:space="preserve"> контроль, несут педагоги, назначенные приказом руководителя образовательного учреждения.</w:t>
      </w:r>
    </w:p>
    <w:p w:rsidR="00BA399C" w:rsidRPr="00BA399C" w:rsidRDefault="00BA399C" w:rsidP="00DF292E">
      <w:pPr>
        <w:spacing w:line="240" w:lineRule="auto"/>
        <w:ind w:right="55"/>
        <w:jc w:val="both"/>
        <w:rPr>
          <w:rFonts w:eastAsia="Times New Roman"/>
          <w:color w:val="000000"/>
          <w:lang w:eastAsia="ru-RU"/>
        </w:rPr>
      </w:pPr>
      <w:r w:rsidRPr="00BA399C">
        <w:rPr>
          <w:rFonts w:eastAsia="Times New Roman"/>
          <w:color w:val="000000"/>
          <w:lang w:eastAsia="ru-RU"/>
        </w:rPr>
        <w:t xml:space="preserve">9.2. Контроль за результативностью проводимой работы </w:t>
      </w:r>
      <w:r w:rsidR="00677AF2">
        <w:rPr>
          <w:rFonts w:eastAsia="Times New Roman"/>
          <w:color w:val="000000"/>
          <w:lang w:eastAsia="ru-RU"/>
        </w:rPr>
        <w:t xml:space="preserve">в </w:t>
      </w:r>
      <w:r w:rsidR="00DF292E">
        <w:rPr>
          <w:rFonts w:eastAsia="Times New Roman"/>
          <w:color w:val="000000"/>
          <w:lang w:eastAsia="ru-RU"/>
        </w:rPr>
        <w:t>общеобразовательной организации возложен на директора.</w:t>
      </w:r>
      <w:r w:rsidR="00677AF2">
        <w:rPr>
          <w:rFonts w:eastAsia="Times New Roman"/>
          <w:color w:val="000000"/>
          <w:lang w:eastAsia="ru-RU"/>
        </w:rPr>
        <w:t xml:space="preserve"> Координация всей работы и ответственность за ведение соответствующей документации возлагается на социального педагога</w:t>
      </w:r>
      <w:r w:rsidRPr="00BA399C">
        <w:rPr>
          <w:rFonts w:eastAsia="Times New Roman"/>
          <w:color w:val="000000"/>
          <w:lang w:eastAsia="ru-RU"/>
        </w:rPr>
        <w:t>.</w:t>
      </w:r>
    </w:p>
    <w:p w:rsidR="00DF292E" w:rsidRDefault="00DF292E" w:rsidP="00DF292E">
      <w:pPr>
        <w:pStyle w:val="ab"/>
        <w:numPr>
          <w:ilvl w:val="1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DF292E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Pr="00DF292E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DF292E">
        <w:rPr>
          <w:rFonts w:ascii="Times New Roman" w:eastAsia="Calibri" w:hAnsi="Times New Roman" w:cs="Times New Roman"/>
          <w:sz w:val="28"/>
          <w:szCs w:val="28"/>
        </w:rPr>
        <w:t xml:space="preserve"> оказании социальной помощи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общеобразовательной организации, принимается и утверждается (либо вводится в действие) приказом директора организации, осуществляющей образовательную деятельность.</w:t>
      </w:r>
    </w:p>
    <w:p w:rsidR="00DF292E" w:rsidRDefault="00DF292E" w:rsidP="00DF292E">
      <w:pPr>
        <w:pStyle w:val="ab"/>
        <w:numPr>
          <w:ilvl w:val="1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РФ.</w:t>
      </w:r>
    </w:p>
    <w:p w:rsidR="00DF292E" w:rsidRDefault="00DF292E" w:rsidP="00DF292E">
      <w:pPr>
        <w:pStyle w:val="ab"/>
        <w:numPr>
          <w:ilvl w:val="1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принимается на неопределенный срок. Изменения и дополнения к Положению принимаются в порядке, предусмотренным п.9.4. настоящего Положения.</w:t>
      </w:r>
    </w:p>
    <w:p w:rsidR="00DF292E" w:rsidRDefault="00DF292E" w:rsidP="00DF292E">
      <w:pPr>
        <w:pStyle w:val="ab"/>
        <w:numPr>
          <w:ilvl w:val="1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отдельных пунктов и разделов) в новой редакции предыдущая редакция автоматически утрачивает силу.</w:t>
      </w:r>
    </w:p>
    <w:p w:rsidR="00BA399C" w:rsidRPr="0092012B" w:rsidRDefault="00DF292E" w:rsidP="0092012B">
      <w:pPr>
        <w:pStyle w:val="ab"/>
        <w:numPr>
          <w:ilvl w:val="1"/>
          <w:numId w:val="39"/>
        </w:numPr>
        <w:ind w:left="0" w:right="14" w:firstLine="0"/>
        <w:jc w:val="both"/>
        <w:rPr>
          <w:rFonts w:eastAsia="Calibri"/>
          <w:color w:val="000000"/>
          <w:sz w:val="24"/>
          <w:szCs w:val="24"/>
        </w:rPr>
      </w:pPr>
      <w:r w:rsidRPr="00D75105">
        <w:rPr>
          <w:rFonts w:ascii="Times New Roman" w:hAnsi="Times New Roman" w:cs="Times New Roman"/>
          <w:sz w:val="28"/>
          <w:szCs w:val="28"/>
        </w:rPr>
        <w:t xml:space="preserve">Материалы работы </w:t>
      </w:r>
      <w:r>
        <w:rPr>
          <w:rFonts w:ascii="Times New Roman" w:hAnsi="Times New Roman" w:cs="Times New Roman"/>
          <w:sz w:val="28"/>
          <w:szCs w:val="28"/>
        </w:rPr>
        <w:t>социального педагога, в том числе личное дело,</w:t>
      </w:r>
      <w:r w:rsidRPr="00D75105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Pr="00CC4961">
        <w:rPr>
          <w:rFonts w:ascii="Times New Roman" w:hAnsi="Times New Roman" w:cs="Times New Roman"/>
          <w:sz w:val="28"/>
          <w:szCs w:val="28"/>
        </w:rPr>
        <w:t>у руководителя Службы психолого-педагогического сопровождения.</w:t>
      </w:r>
    </w:p>
    <w:sectPr w:rsidR="00BA399C" w:rsidRPr="0092012B" w:rsidSect="00BA399C">
      <w:headerReference w:type="even" r:id="rId8"/>
      <w:headerReference w:type="default" r:id="rId9"/>
      <w:headerReference w:type="first" r:id="rId10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1F" w:rsidRDefault="0082041F">
      <w:pPr>
        <w:spacing w:line="240" w:lineRule="auto"/>
      </w:pPr>
      <w:r>
        <w:separator/>
      </w:r>
    </w:p>
  </w:endnote>
  <w:endnote w:type="continuationSeparator" w:id="0">
    <w:p w:rsidR="0082041F" w:rsidRDefault="00820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1F" w:rsidRDefault="0082041F">
      <w:pPr>
        <w:spacing w:line="240" w:lineRule="auto"/>
      </w:pPr>
      <w:r>
        <w:separator/>
      </w:r>
    </w:p>
  </w:footnote>
  <w:footnote w:type="continuationSeparator" w:id="0">
    <w:p w:rsidR="0082041F" w:rsidRDefault="00820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0E" w:rsidRDefault="00AC3F0E">
    <w:pPr>
      <w:spacing w:after="232"/>
      <w:ind w:right="115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E82EC7">
      <w:rPr>
        <w:noProof/>
        <w:sz w:val="26"/>
      </w:rPr>
      <w:t>22</w:t>
    </w:r>
    <w:r>
      <w:rPr>
        <w:sz w:val="26"/>
      </w:rPr>
      <w:fldChar w:fldCharType="end"/>
    </w:r>
  </w:p>
  <w:p w:rsidR="00AC3F0E" w:rsidRDefault="00AC3F0E">
    <w:pPr>
      <w:ind w:right="403"/>
      <w:jc w:val="right"/>
    </w:pPr>
    <w:r>
      <w:t xml:space="preserve">Приложение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0E" w:rsidRDefault="00AC3F0E">
    <w:pPr>
      <w:spacing w:after="232"/>
      <w:ind w:right="115"/>
      <w:jc w:val="center"/>
    </w:pPr>
  </w:p>
  <w:p w:rsidR="00AC3F0E" w:rsidRDefault="00AC3F0E">
    <w:pPr>
      <w:ind w:right="40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0E" w:rsidRDefault="00AC3F0E">
    <w:pPr>
      <w:spacing w:after="1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8B4"/>
    <w:multiLevelType w:val="multilevel"/>
    <w:tmpl w:val="0DB4184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4504FE"/>
    <w:multiLevelType w:val="multilevel"/>
    <w:tmpl w:val="AECC7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9BC3101"/>
    <w:multiLevelType w:val="multilevel"/>
    <w:tmpl w:val="49B07A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2" w:hanging="2160"/>
      </w:pPr>
      <w:rPr>
        <w:rFonts w:hint="default"/>
      </w:rPr>
    </w:lvl>
  </w:abstractNum>
  <w:abstractNum w:abstractNumId="3" w15:restartNumberingAfterBreak="0">
    <w:nsid w:val="09FA7E9A"/>
    <w:multiLevelType w:val="multilevel"/>
    <w:tmpl w:val="515EF7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  <w:b/>
      </w:rPr>
    </w:lvl>
  </w:abstractNum>
  <w:abstractNum w:abstractNumId="4" w15:restartNumberingAfterBreak="0">
    <w:nsid w:val="0AB86B77"/>
    <w:multiLevelType w:val="hybridMultilevel"/>
    <w:tmpl w:val="0F3CCD80"/>
    <w:lvl w:ilvl="0" w:tplc="55B44B6C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54C68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AAE97C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4AD314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C5174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78F7F2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8A27B0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44B5BE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9677D0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D0C43"/>
    <w:multiLevelType w:val="multilevel"/>
    <w:tmpl w:val="3B4432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7B0F68"/>
    <w:multiLevelType w:val="hybridMultilevel"/>
    <w:tmpl w:val="5B5C4C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537940"/>
    <w:multiLevelType w:val="multilevel"/>
    <w:tmpl w:val="A524056A"/>
    <w:lvl w:ilvl="0">
      <w:start w:val="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F1116"/>
    <w:multiLevelType w:val="multilevel"/>
    <w:tmpl w:val="4D2870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04646FD"/>
    <w:multiLevelType w:val="hybridMultilevel"/>
    <w:tmpl w:val="494AF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38DC"/>
    <w:multiLevelType w:val="hybridMultilevel"/>
    <w:tmpl w:val="7E5ABA7E"/>
    <w:lvl w:ilvl="0" w:tplc="BAD89DA6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24865306"/>
    <w:multiLevelType w:val="multilevel"/>
    <w:tmpl w:val="C3AAD3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BF35D8"/>
    <w:multiLevelType w:val="multilevel"/>
    <w:tmpl w:val="C1AEC9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37282C"/>
    <w:multiLevelType w:val="hybridMultilevel"/>
    <w:tmpl w:val="A6244852"/>
    <w:lvl w:ilvl="0" w:tplc="C85E5AC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8805A8">
      <w:start w:val="1"/>
      <w:numFmt w:val="bullet"/>
      <w:lvlText w:val="o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F8D2AC">
      <w:start w:val="1"/>
      <w:numFmt w:val="bullet"/>
      <w:lvlText w:val="▪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1C11D2">
      <w:start w:val="1"/>
      <w:numFmt w:val="bullet"/>
      <w:lvlText w:val="•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84F7BC">
      <w:start w:val="1"/>
      <w:numFmt w:val="bullet"/>
      <w:lvlText w:val="o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7892A4">
      <w:start w:val="1"/>
      <w:numFmt w:val="bullet"/>
      <w:lvlText w:val="▪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2E166">
      <w:start w:val="1"/>
      <w:numFmt w:val="bullet"/>
      <w:lvlText w:val="•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B232C0">
      <w:start w:val="1"/>
      <w:numFmt w:val="bullet"/>
      <w:lvlText w:val="o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2AC216">
      <w:start w:val="1"/>
      <w:numFmt w:val="bullet"/>
      <w:lvlText w:val="▪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4168BE"/>
    <w:multiLevelType w:val="multilevel"/>
    <w:tmpl w:val="064004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4B2CEE"/>
    <w:multiLevelType w:val="hybridMultilevel"/>
    <w:tmpl w:val="C87E0670"/>
    <w:lvl w:ilvl="0" w:tplc="646ABCE8">
      <w:start w:val="1"/>
      <w:numFmt w:val="bullet"/>
      <w:lvlText w:val="•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500E60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BFC36B0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AA796E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B801A8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C618AE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8D800EC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CA516E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669FB8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032835"/>
    <w:multiLevelType w:val="hybridMultilevel"/>
    <w:tmpl w:val="60DEAF6A"/>
    <w:lvl w:ilvl="0" w:tplc="1A28BAF0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801A4A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1EB7A4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0EC30A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386F80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3E1996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EA240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BCA79C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82721C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471CA0"/>
    <w:multiLevelType w:val="multilevel"/>
    <w:tmpl w:val="CD6E7B7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5E562E"/>
    <w:multiLevelType w:val="hybridMultilevel"/>
    <w:tmpl w:val="D2A0D1A0"/>
    <w:lvl w:ilvl="0" w:tplc="9BCC7B64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B9C1218">
      <w:start w:val="1"/>
      <w:numFmt w:val="lowerLetter"/>
      <w:lvlText w:val="%2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3667F4">
      <w:start w:val="1"/>
      <w:numFmt w:val="lowerRoman"/>
      <w:lvlText w:val="%3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02E776">
      <w:start w:val="1"/>
      <w:numFmt w:val="decimal"/>
      <w:lvlText w:val="%4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0004A2">
      <w:start w:val="1"/>
      <w:numFmt w:val="lowerLetter"/>
      <w:lvlText w:val="%5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9CDBE6">
      <w:start w:val="1"/>
      <w:numFmt w:val="lowerRoman"/>
      <w:lvlText w:val="%6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B4ED72">
      <w:start w:val="1"/>
      <w:numFmt w:val="decimal"/>
      <w:lvlText w:val="%7"/>
      <w:lvlJc w:val="left"/>
      <w:pPr>
        <w:ind w:left="8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685ED2">
      <w:start w:val="1"/>
      <w:numFmt w:val="lowerLetter"/>
      <w:lvlText w:val="%8"/>
      <w:lvlJc w:val="left"/>
      <w:pPr>
        <w:ind w:left="9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D49B82">
      <w:start w:val="1"/>
      <w:numFmt w:val="lowerRoman"/>
      <w:lvlText w:val="%9"/>
      <w:lvlJc w:val="left"/>
      <w:pPr>
        <w:ind w:left="9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E74B38"/>
    <w:multiLevelType w:val="hybridMultilevel"/>
    <w:tmpl w:val="EE889ED8"/>
    <w:lvl w:ilvl="0" w:tplc="606A45C8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EAC52C">
      <w:start w:val="1"/>
      <w:numFmt w:val="bullet"/>
      <w:lvlText w:val="o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A46084">
      <w:start w:val="1"/>
      <w:numFmt w:val="bullet"/>
      <w:lvlText w:val="▪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429754">
      <w:start w:val="1"/>
      <w:numFmt w:val="bullet"/>
      <w:lvlText w:val="•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AEA714">
      <w:start w:val="1"/>
      <w:numFmt w:val="bullet"/>
      <w:lvlText w:val="o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E47D26">
      <w:start w:val="1"/>
      <w:numFmt w:val="bullet"/>
      <w:lvlText w:val="▪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02F394">
      <w:start w:val="1"/>
      <w:numFmt w:val="bullet"/>
      <w:lvlText w:val="•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A45686">
      <w:start w:val="1"/>
      <w:numFmt w:val="bullet"/>
      <w:lvlText w:val="o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FE379A">
      <w:start w:val="1"/>
      <w:numFmt w:val="bullet"/>
      <w:lvlText w:val="▪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A856F8"/>
    <w:multiLevelType w:val="hybridMultilevel"/>
    <w:tmpl w:val="43989940"/>
    <w:lvl w:ilvl="0" w:tplc="A976916C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1AC8D4">
      <w:start w:val="1"/>
      <w:numFmt w:val="bullet"/>
      <w:lvlText w:val="o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5C13D6">
      <w:start w:val="1"/>
      <w:numFmt w:val="bullet"/>
      <w:lvlText w:val="▪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622F30">
      <w:start w:val="1"/>
      <w:numFmt w:val="bullet"/>
      <w:lvlText w:val="•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8E48F2">
      <w:start w:val="1"/>
      <w:numFmt w:val="bullet"/>
      <w:lvlText w:val="o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28E250">
      <w:start w:val="1"/>
      <w:numFmt w:val="bullet"/>
      <w:lvlText w:val="▪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C88C26">
      <w:start w:val="1"/>
      <w:numFmt w:val="bullet"/>
      <w:lvlText w:val="•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E86E28">
      <w:start w:val="1"/>
      <w:numFmt w:val="bullet"/>
      <w:lvlText w:val="o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E2B4DC">
      <w:start w:val="1"/>
      <w:numFmt w:val="bullet"/>
      <w:lvlText w:val="▪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1F2508"/>
    <w:multiLevelType w:val="multilevel"/>
    <w:tmpl w:val="98F0CE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907700"/>
    <w:multiLevelType w:val="multilevel"/>
    <w:tmpl w:val="225CAA0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2463D1"/>
    <w:multiLevelType w:val="hybridMultilevel"/>
    <w:tmpl w:val="4B5ED5BC"/>
    <w:lvl w:ilvl="0" w:tplc="2A94FE44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28A86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EE563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2EBF6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28B47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826AD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44B73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30D83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90461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9A2C51"/>
    <w:multiLevelType w:val="hybridMultilevel"/>
    <w:tmpl w:val="A1C8F664"/>
    <w:lvl w:ilvl="0" w:tplc="A9769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25146"/>
    <w:multiLevelType w:val="multilevel"/>
    <w:tmpl w:val="5F6ADFEA"/>
    <w:lvl w:ilvl="0">
      <w:start w:val="7"/>
      <w:numFmt w:val="decimal"/>
      <w:lvlText w:val="%1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-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2771E1"/>
    <w:multiLevelType w:val="hybridMultilevel"/>
    <w:tmpl w:val="11D0BCAE"/>
    <w:lvl w:ilvl="0" w:tplc="E21E43C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67E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2B4E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A047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EA6B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0A13A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051A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6652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C8C1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280CC8"/>
    <w:multiLevelType w:val="multilevel"/>
    <w:tmpl w:val="D41008D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92F4288"/>
    <w:multiLevelType w:val="multilevel"/>
    <w:tmpl w:val="D3447938"/>
    <w:lvl w:ilvl="0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A14534"/>
    <w:multiLevelType w:val="hybridMultilevel"/>
    <w:tmpl w:val="45B8002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0" w15:restartNumberingAfterBreak="0">
    <w:nsid w:val="52D27914"/>
    <w:multiLevelType w:val="hybridMultilevel"/>
    <w:tmpl w:val="31A606CA"/>
    <w:lvl w:ilvl="0" w:tplc="D3DE782C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1" w15:restartNumberingAfterBreak="0">
    <w:nsid w:val="5AD8643B"/>
    <w:multiLevelType w:val="hybridMultilevel"/>
    <w:tmpl w:val="D70A3FB4"/>
    <w:lvl w:ilvl="0" w:tplc="65561426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2530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6BCD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071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869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A2F4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494B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857B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4581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7607BF"/>
    <w:multiLevelType w:val="multilevel"/>
    <w:tmpl w:val="C0586F6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803C7"/>
    <w:multiLevelType w:val="hybridMultilevel"/>
    <w:tmpl w:val="31B2CA0A"/>
    <w:lvl w:ilvl="0" w:tplc="82EE61D8">
      <w:start w:val="7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E545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A478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C0B1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AB4F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420F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BE2C9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82A3A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237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D44F1"/>
    <w:multiLevelType w:val="hybridMultilevel"/>
    <w:tmpl w:val="469E778E"/>
    <w:lvl w:ilvl="0" w:tplc="EDCC3ECC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2E78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4256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E380A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192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2B194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CF18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45AA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8596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86649A"/>
    <w:multiLevelType w:val="hybridMultilevel"/>
    <w:tmpl w:val="55309CB8"/>
    <w:lvl w:ilvl="0" w:tplc="D9065BAE">
      <w:start w:val="4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222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4665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C934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4686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783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A5F1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E136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22CB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8235FE"/>
    <w:multiLevelType w:val="hybridMultilevel"/>
    <w:tmpl w:val="2AF449F4"/>
    <w:lvl w:ilvl="0" w:tplc="74CC46D6">
      <w:start w:val="2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2AA944">
      <w:start w:val="1"/>
      <w:numFmt w:val="lowerLetter"/>
      <w:lvlText w:val="%2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606B02">
      <w:start w:val="1"/>
      <w:numFmt w:val="lowerRoman"/>
      <w:lvlText w:val="%3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E4B280">
      <w:start w:val="1"/>
      <w:numFmt w:val="decimal"/>
      <w:lvlText w:val="%4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C216DA">
      <w:start w:val="1"/>
      <w:numFmt w:val="lowerLetter"/>
      <w:lvlText w:val="%5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54956A">
      <w:start w:val="1"/>
      <w:numFmt w:val="lowerRoman"/>
      <w:lvlText w:val="%6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50D216">
      <w:start w:val="1"/>
      <w:numFmt w:val="decimal"/>
      <w:lvlText w:val="%7"/>
      <w:lvlJc w:val="left"/>
      <w:pPr>
        <w:ind w:left="8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A65838">
      <w:start w:val="1"/>
      <w:numFmt w:val="lowerLetter"/>
      <w:lvlText w:val="%8"/>
      <w:lvlJc w:val="left"/>
      <w:pPr>
        <w:ind w:left="9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427C8A">
      <w:start w:val="1"/>
      <w:numFmt w:val="lowerRoman"/>
      <w:lvlText w:val="%9"/>
      <w:lvlJc w:val="left"/>
      <w:pPr>
        <w:ind w:left="9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807E8B"/>
    <w:multiLevelType w:val="hybridMultilevel"/>
    <w:tmpl w:val="EFD2F442"/>
    <w:lvl w:ilvl="0" w:tplc="120E1F60">
      <w:start w:val="4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C6DF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C38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E7F4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6EDA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C67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6C8E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E10A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C158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C33ECA"/>
    <w:multiLevelType w:val="hybridMultilevel"/>
    <w:tmpl w:val="33603162"/>
    <w:lvl w:ilvl="0" w:tplc="0DBE8884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704132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276BC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A432DA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AA2FE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903F72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5C1AF8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CAC554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4AE284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6"/>
  </w:num>
  <w:num w:numId="5">
    <w:abstractNumId w:val="15"/>
  </w:num>
  <w:num w:numId="6">
    <w:abstractNumId w:val="34"/>
  </w:num>
  <w:num w:numId="7">
    <w:abstractNumId w:val="35"/>
  </w:num>
  <w:num w:numId="8">
    <w:abstractNumId w:val="21"/>
  </w:num>
  <w:num w:numId="9">
    <w:abstractNumId w:val="19"/>
  </w:num>
  <w:num w:numId="10">
    <w:abstractNumId w:val="16"/>
  </w:num>
  <w:num w:numId="11">
    <w:abstractNumId w:val="7"/>
  </w:num>
  <w:num w:numId="12">
    <w:abstractNumId w:val="38"/>
  </w:num>
  <w:num w:numId="13">
    <w:abstractNumId w:val="23"/>
  </w:num>
  <w:num w:numId="14">
    <w:abstractNumId w:val="26"/>
  </w:num>
  <w:num w:numId="15">
    <w:abstractNumId w:val="4"/>
  </w:num>
  <w:num w:numId="16">
    <w:abstractNumId w:val="32"/>
  </w:num>
  <w:num w:numId="17">
    <w:abstractNumId w:val="14"/>
  </w:num>
  <w:num w:numId="18">
    <w:abstractNumId w:val="22"/>
  </w:num>
  <w:num w:numId="19">
    <w:abstractNumId w:val="25"/>
  </w:num>
  <w:num w:numId="20">
    <w:abstractNumId w:val="28"/>
  </w:num>
  <w:num w:numId="21">
    <w:abstractNumId w:val="5"/>
  </w:num>
  <w:num w:numId="22">
    <w:abstractNumId w:val="31"/>
  </w:num>
  <w:num w:numId="23">
    <w:abstractNumId w:val="37"/>
  </w:num>
  <w:num w:numId="24">
    <w:abstractNumId w:val="33"/>
  </w:num>
  <w:num w:numId="25">
    <w:abstractNumId w:val="13"/>
  </w:num>
  <w:num w:numId="26">
    <w:abstractNumId w:val="9"/>
  </w:num>
  <w:num w:numId="27">
    <w:abstractNumId w:val="6"/>
  </w:num>
  <w:num w:numId="28">
    <w:abstractNumId w:val="3"/>
  </w:num>
  <w:num w:numId="29">
    <w:abstractNumId w:val="8"/>
  </w:num>
  <w:num w:numId="30">
    <w:abstractNumId w:val="2"/>
  </w:num>
  <w:num w:numId="31">
    <w:abstractNumId w:val="11"/>
  </w:num>
  <w:num w:numId="32">
    <w:abstractNumId w:val="12"/>
  </w:num>
  <w:num w:numId="33">
    <w:abstractNumId w:val="30"/>
  </w:num>
  <w:num w:numId="34">
    <w:abstractNumId w:val="29"/>
  </w:num>
  <w:num w:numId="35">
    <w:abstractNumId w:val="24"/>
  </w:num>
  <w:num w:numId="36">
    <w:abstractNumId w:val="17"/>
  </w:num>
  <w:num w:numId="37">
    <w:abstractNumId w:val="10"/>
  </w:num>
  <w:num w:numId="38">
    <w:abstractNumId w:val="2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D4"/>
    <w:rsid w:val="00140B66"/>
    <w:rsid w:val="00140FD0"/>
    <w:rsid w:val="00215AD4"/>
    <w:rsid w:val="00351353"/>
    <w:rsid w:val="003D29EF"/>
    <w:rsid w:val="004666B7"/>
    <w:rsid w:val="004F04E0"/>
    <w:rsid w:val="0056389E"/>
    <w:rsid w:val="005B1CFF"/>
    <w:rsid w:val="005E590C"/>
    <w:rsid w:val="005F3FA6"/>
    <w:rsid w:val="00670A7E"/>
    <w:rsid w:val="00677AF2"/>
    <w:rsid w:val="006B1C88"/>
    <w:rsid w:val="006B2A25"/>
    <w:rsid w:val="00763B16"/>
    <w:rsid w:val="0082041F"/>
    <w:rsid w:val="00852B34"/>
    <w:rsid w:val="00885F95"/>
    <w:rsid w:val="008B54E7"/>
    <w:rsid w:val="0092012B"/>
    <w:rsid w:val="009267F6"/>
    <w:rsid w:val="00976083"/>
    <w:rsid w:val="009E09BD"/>
    <w:rsid w:val="00A34EC6"/>
    <w:rsid w:val="00A87B51"/>
    <w:rsid w:val="00AC3F0E"/>
    <w:rsid w:val="00B04CEC"/>
    <w:rsid w:val="00B12997"/>
    <w:rsid w:val="00B8315E"/>
    <w:rsid w:val="00BA399C"/>
    <w:rsid w:val="00C24D6D"/>
    <w:rsid w:val="00C650EA"/>
    <w:rsid w:val="00D30195"/>
    <w:rsid w:val="00DF292E"/>
    <w:rsid w:val="00DF70CF"/>
    <w:rsid w:val="00E25794"/>
    <w:rsid w:val="00F04CC9"/>
    <w:rsid w:val="00F82636"/>
    <w:rsid w:val="00FA56FC"/>
    <w:rsid w:val="00F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F523-DBE6-4BBA-8217-6A684387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399C"/>
  </w:style>
  <w:style w:type="table" w:styleId="a3">
    <w:name w:val="Table Grid"/>
    <w:basedOn w:val="a1"/>
    <w:uiPriority w:val="59"/>
    <w:rsid w:val="00BA399C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39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">
    <w:name w:val="TableGrid"/>
    <w:rsid w:val="00BA399C"/>
    <w:pPr>
      <w:spacing w:line="240" w:lineRule="auto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3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9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399C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A399C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A399C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BA399C"/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DF292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6</cp:revision>
  <cp:lastPrinted>2022-12-01T05:23:00Z</cp:lastPrinted>
  <dcterms:created xsi:type="dcterms:W3CDTF">2022-11-09T06:19:00Z</dcterms:created>
  <dcterms:modified xsi:type="dcterms:W3CDTF">2022-12-01T10:34:00Z</dcterms:modified>
</cp:coreProperties>
</file>