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108" w:type="dxa"/>
        <w:tblLayout w:type="fixed"/>
        <w:tblLook w:val="0000"/>
      </w:tblPr>
      <w:tblGrid>
        <w:gridCol w:w="10065"/>
      </w:tblGrid>
      <w:tr w:rsidR="00232F8E" w:rsidRPr="005D2CF3" w:rsidTr="00B57F0E">
        <w:tc>
          <w:tcPr>
            <w:tcW w:w="10065" w:type="dxa"/>
            <w:shd w:val="clear" w:color="auto" w:fill="auto"/>
          </w:tcPr>
          <w:p w:rsidR="00232F8E" w:rsidRPr="00B17836" w:rsidRDefault="00232F8E" w:rsidP="00B57F0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90525" cy="714375"/>
                  <wp:effectExtent l="19050" t="0" r="9525" b="0"/>
                  <wp:docPr id="1" name="Рисунок 1" descr="Нижняя Салда, городской окр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ижняя Салда, городской окр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2F8E" w:rsidRPr="00B17836" w:rsidRDefault="00232F8E" w:rsidP="00B57F0E">
            <w:pPr>
              <w:suppressAutoHyphens/>
              <w:ind w:left="-108" w:firstLine="108"/>
              <w:jc w:val="both"/>
              <w:rPr>
                <w:sz w:val="28"/>
                <w:szCs w:val="28"/>
                <w:lang w:eastAsia="ar-SA"/>
              </w:rPr>
            </w:pPr>
          </w:p>
          <w:p w:rsidR="00232F8E" w:rsidRPr="00B17836" w:rsidRDefault="00232F8E" w:rsidP="00B57F0E">
            <w:pPr>
              <w:suppressAutoHyphens/>
              <w:ind w:left="-105" w:right="-107"/>
              <w:jc w:val="center"/>
              <w:rPr>
                <w:b/>
                <w:sz w:val="28"/>
                <w:szCs w:val="28"/>
                <w:lang w:eastAsia="ar-SA"/>
              </w:rPr>
            </w:pPr>
            <w:r w:rsidRPr="00B17836">
              <w:rPr>
                <w:b/>
                <w:sz w:val="28"/>
                <w:szCs w:val="28"/>
                <w:lang w:eastAsia="ar-SA"/>
              </w:rPr>
              <w:t>УПРАВЛЕНИЕ ОБРАЗОВАНИЯ АДМИНИСТРАЦИИ</w:t>
            </w:r>
          </w:p>
          <w:p w:rsidR="00232F8E" w:rsidRPr="00B17836" w:rsidRDefault="00232F8E" w:rsidP="00B57F0E">
            <w:pPr>
              <w:suppressAutoHyphens/>
              <w:ind w:left="-105" w:right="-107"/>
              <w:jc w:val="center"/>
              <w:rPr>
                <w:sz w:val="28"/>
                <w:szCs w:val="28"/>
                <w:lang w:eastAsia="ar-SA"/>
              </w:rPr>
            </w:pPr>
            <w:r w:rsidRPr="00B17836">
              <w:rPr>
                <w:b/>
                <w:sz w:val="28"/>
                <w:szCs w:val="28"/>
                <w:lang w:eastAsia="ar-SA"/>
              </w:rPr>
              <w:t>ГОРОДСКОГО ОКРУГА НИЖНЯЯ САЛДА</w:t>
            </w:r>
          </w:p>
        </w:tc>
      </w:tr>
      <w:tr w:rsidR="00232F8E" w:rsidRPr="005D2CF3" w:rsidTr="00B57F0E">
        <w:tc>
          <w:tcPr>
            <w:tcW w:w="10065" w:type="dxa"/>
            <w:tcBorders>
              <w:bottom w:val="double" w:sz="1" w:space="0" w:color="000000"/>
            </w:tcBorders>
            <w:shd w:val="clear" w:color="auto" w:fill="auto"/>
          </w:tcPr>
          <w:p w:rsidR="00232F8E" w:rsidRPr="00B17836" w:rsidRDefault="00232F8E" w:rsidP="00B57F0E">
            <w:pPr>
              <w:suppressAutoHyphens/>
              <w:snapToGrid w:val="0"/>
              <w:spacing w:line="360" w:lineRule="auto"/>
              <w:ind w:left="-105" w:right="-107"/>
              <w:jc w:val="center"/>
              <w:rPr>
                <w:b/>
                <w:spacing w:val="120"/>
                <w:sz w:val="28"/>
                <w:szCs w:val="28"/>
                <w:lang w:eastAsia="ar-SA"/>
              </w:rPr>
            </w:pPr>
            <w:r w:rsidRPr="00B17836">
              <w:rPr>
                <w:b/>
                <w:spacing w:val="120"/>
                <w:sz w:val="28"/>
                <w:szCs w:val="28"/>
                <w:lang w:eastAsia="ar-SA"/>
              </w:rPr>
              <w:t>ПРИКАЗ</w:t>
            </w:r>
          </w:p>
        </w:tc>
      </w:tr>
      <w:tr w:rsidR="00232F8E" w:rsidRPr="00B2052D" w:rsidTr="00B57F0E">
        <w:tc>
          <w:tcPr>
            <w:tcW w:w="10065" w:type="dxa"/>
            <w:tcBorders>
              <w:top w:val="double" w:sz="1" w:space="0" w:color="000000"/>
            </w:tcBorders>
            <w:shd w:val="clear" w:color="auto" w:fill="auto"/>
          </w:tcPr>
          <w:p w:rsidR="00232F8E" w:rsidRPr="00B2052D" w:rsidRDefault="00232F8E" w:rsidP="00B57F0E">
            <w:pPr>
              <w:suppressAutoHyphens/>
              <w:snapToGrid w:val="0"/>
              <w:jc w:val="center"/>
              <w:rPr>
                <w:b/>
                <w:spacing w:val="120"/>
                <w:sz w:val="20"/>
                <w:szCs w:val="20"/>
                <w:u w:val="single"/>
                <w:lang w:eastAsia="ar-SA"/>
              </w:rPr>
            </w:pPr>
          </w:p>
        </w:tc>
      </w:tr>
    </w:tbl>
    <w:p w:rsidR="00232F8E" w:rsidRPr="005D2CF3" w:rsidRDefault="00232F8E" w:rsidP="00232F8E">
      <w:pPr>
        <w:suppressAutoHyphens/>
        <w:rPr>
          <w:sz w:val="28"/>
          <w:szCs w:val="28"/>
          <w:lang w:eastAsia="ar-SA"/>
        </w:rPr>
      </w:pPr>
    </w:p>
    <w:p w:rsidR="00232F8E" w:rsidRPr="00E3187B" w:rsidRDefault="00172BD6" w:rsidP="00232F8E">
      <w:pPr>
        <w:suppressAutoHyphens/>
        <w:rPr>
          <w:lang w:eastAsia="ar-SA"/>
        </w:rPr>
      </w:pPr>
      <w:r>
        <w:rPr>
          <w:lang w:eastAsia="ar-SA"/>
        </w:rPr>
        <w:t>«1</w:t>
      </w:r>
      <w:r w:rsidR="006D103F">
        <w:rPr>
          <w:lang w:eastAsia="ar-SA"/>
        </w:rPr>
        <w:t>3</w:t>
      </w:r>
      <w:r w:rsidR="00232F8E">
        <w:rPr>
          <w:lang w:eastAsia="ar-SA"/>
        </w:rPr>
        <w:t xml:space="preserve"> » января 202</w:t>
      </w:r>
      <w:r w:rsidR="006D103F">
        <w:rPr>
          <w:lang w:eastAsia="ar-SA"/>
        </w:rPr>
        <w:t>3</w:t>
      </w:r>
      <w:r w:rsidR="00232F8E" w:rsidRPr="00E3187B">
        <w:rPr>
          <w:lang w:eastAsia="ar-SA"/>
        </w:rPr>
        <w:t xml:space="preserve"> г. </w:t>
      </w:r>
      <w:r w:rsidR="00232F8E" w:rsidRPr="00E3187B">
        <w:rPr>
          <w:lang w:eastAsia="ar-SA"/>
        </w:rPr>
        <w:tab/>
      </w:r>
      <w:r w:rsidR="00232F8E" w:rsidRPr="00E3187B">
        <w:rPr>
          <w:lang w:eastAsia="ar-SA"/>
        </w:rPr>
        <w:tab/>
      </w:r>
      <w:r w:rsidR="00232F8E" w:rsidRPr="00E3187B">
        <w:rPr>
          <w:lang w:eastAsia="ar-SA"/>
        </w:rPr>
        <w:tab/>
      </w:r>
      <w:r w:rsidR="00232F8E" w:rsidRPr="00E3187B"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 xml:space="preserve">№ </w:t>
      </w:r>
      <w:r w:rsidR="00232F8E">
        <w:rPr>
          <w:lang w:eastAsia="ar-SA"/>
        </w:rPr>
        <w:t xml:space="preserve"> </w:t>
      </w:r>
      <w:r w:rsidR="006D103F">
        <w:rPr>
          <w:lang w:eastAsia="ar-SA"/>
        </w:rPr>
        <w:t>05</w:t>
      </w:r>
      <w:r w:rsidR="00232F8E">
        <w:rPr>
          <w:lang w:eastAsia="ar-SA"/>
        </w:rPr>
        <w:t>-д</w:t>
      </w:r>
    </w:p>
    <w:p w:rsidR="00232F8E" w:rsidRPr="00E3187B" w:rsidRDefault="00232F8E" w:rsidP="00232F8E">
      <w:pPr>
        <w:suppressAutoHyphens/>
        <w:jc w:val="center"/>
        <w:rPr>
          <w:lang w:eastAsia="ar-SA"/>
        </w:rPr>
      </w:pPr>
      <w:r w:rsidRPr="00E3187B">
        <w:rPr>
          <w:lang w:eastAsia="ar-SA"/>
        </w:rPr>
        <w:t xml:space="preserve">Нижняя Салда </w:t>
      </w:r>
    </w:p>
    <w:p w:rsidR="00232F8E" w:rsidRDefault="00232F8E" w:rsidP="00232F8E"/>
    <w:p w:rsidR="00232F8E" w:rsidRDefault="00232F8E" w:rsidP="00232F8E">
      <w:pPr>
        <w:pStyle w:val="ConsPlusTitle"/>
        <w:widowControl/>
        <w:jc w:val="center"/>
        <w:rPr>
          <w:rFonts w:ascii="Times New Roman" w:hAnsi="Times New Roman"/>
          <w:i/>
          <w:sz w:val="28"/>
          <w:szCs w:val="28"/>
        </w:rPr>
      </w:pPr>
      <w:r w:rsidRPr="006354F3">
        <w:rPr>
          <w:rFonts w:ascii="Times New Roman" w:hAnsi="Times New Roman"/>
          <w:i/>
          <w:sz w:val="28"/>
          <w:szCs w:val="28"/>
        </w:rPr>
        <w:t xml:space="preserve">О закреплении территорий за </w:t>
      </w:r>
      <w:r>
        <w:rPr>
          <w:rFonts w:ascii="Times New Roman" w:hAnsi="Times New Roman"/>
          <w:i/>
          <w:sz w:val="28"/>
          <w:szCs w:val="28"/>
        </w:rPr>
        <w:t xml:space="preserve">муниципальными образовательными </w:t>
      </w:r>
      <w:r w:rsidRPr="006354F3">
        <w:rPr>
          <w:rFonts w:ascii="Times New Roman" w:hAnsi="Times New Roman"/>
          <w:i/>
          <w:sz w:val="28"/>
          <w:szCs w:val="28"/>
        </w:rPr>
        <w:t xml:space="preserve">организациями </w:t>
      </w:r>
      <w:r>
        <w:rPr>
          <w:rFonts w:ascii="Times New Roman" w:hAnsi="Times New Roman"/>
          <w:i/>
          <w:sz w:val="28"/>
          <w:szCs w:val="28"/>
        </w:rPr>
        <w:t xml:space="preserve"> городского округа Нижняя Салда</w:t>
      </w:r>
    </w:p>
    <w:p w:rsidR="00232F8E" w:rsidRDefault="00232F8E" w:rsidP="00232F8E">
      <w:pPr>
        <w:ind w:firstLine="709"/>
        <w:jc w:val="center"/>
        <w:rPr>
          <w:b/>
          <w:sz w:val="28"/>
          <w:szCs w:val="28"/>
          <w:lang w:eastAsia="ar-SA"/>
        </w:rPr>
      </w:pPr>
    </w:p>
    <w:p w:rsidR="00232F8E" w:rsidRPr="008440E3" w:rsidRDefault="00232F8E" w:rsidP="00232F8E">
      <w:pPr>
        <w:ind w:firstLine="709"/>
        <w:jc w:val="center"/>
        <w:rPr>
          <w:b/>
          <w:sz w:val="28"/>
          <w:szCs w:val="28"/>
          <w:lang w:eastAsia="ar-SA"/>
        </w:rPr>
      </w:pPr>
    </w:p>
    <w:p w:rsidR="00232F8E" w:rsidRPr="007A3428" w:rsidRDefault="00232F8E" w:rsidP="00232F8E">
      <w:pPr>
        <w:ind w:firstLine="709"/>
        <w:jc w:val="both"/>
        <w:rPr>
          <w:sz w:val="28"/>
          <w:szCs w:val="28"/>
        </w:rPr>
      </w:pPr>
      <w:proofErr w:type="gramStart"/>
      <w:r w:rsidRPr="007A3428">
        <w:rPr>
          <w:sz w:val="28"/>
          <w:szCs w:val="28"/>
        </w:rPr>
        <w:t xml:space="preserve">В соответствии с Федеральным законом от 29 декабря 2012 года </w:t>
      </w:r>
      <w:r>
        <w:rPr>
          <w:sz w:val="28"/>
          <w:szCs w:val="28"/>
        </w:rPr>
        <w:t xml:space="preserve">             </w:t>
      </w:r>
      <w:r w:rsidRPr="007A3428">
        <w:rPr>
          <w:sz w:val="28"/>
          <w:szCs w:val="28"/>
        </w:rPr>
        <w:t xml:space="preserve">№ 273-ФЗ «Об образовании в Российской Федерации», приказом Министерства просвещения Российской Федерации от 2 сентября 2020 года № 458 </w:t>
      </w:r>
      <w:r>
        <w:rPr>
          <w:sz w:val="28"/>
          <w:szCs w:val="28"/>
        </w:rPr>
        <w:t xml:space="preserve">               </w:t>
      </w:r>
      <w:r w:rsidRPr="007A3428">
        <w:rPr>
          <w:sz w:val="28"/>
          <w:szCs w:val="28"/>
        </w:rPr>
        <w:t>«Об утверждении Порядка приема на обучение по образовательным программам начального общего, основного общего и среднего общего образования», Положением об Управлении образования администрации городского округа Нижняя Салда, утвержденного решением Думы городского округа Нижняя Салда</w:t>
      </w:r>
      <w:proofErr w:type="gramEnd"/>
      <w:r w:rsidRPr="007A3428">
        <w:rPr>
          <w:sz w:val="28"/>
          <w:szCs w:val="28"/>
        </w:rPr>
        <w:t xml:space="preserve"> от 19.12.2013 №32/6, </w:t>
      </w:r>
    </w:p>
    <w:p w:rsidR="00232F8E" w:rsidRPr="00744505" w:rsidRDefault="00232F8E" w:rsidP="00232F8E">
      <w:pPr>
        <w:jc w:val="both"/>
        <w:rPr>
          <w:b/>
          <w:sz w:val="28"/>
          <w:szCs w:val="28"/>
        </w:rPr>
      </w:pPr>
      <w:r w:rsidRPr="00744505">
        <w:rPr>
          <w:b/>
          <w:sz w:val="28"/>
          <w:szCs w:val="28"/>
        </w:rPr>
        <w:t>ПРИКАЗЫВАЮ:</w:t>
      </w:r>
    </w:p>
    <w:p w:rsidR="00232F8E" w:rsidRPr="00172BD6" w:rsidRDefault="00232F8E" w:rsidP="00172BD6">
      <w:pPr>
        <w:pStyle w:val="ListParagraph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72BD6">
        <w:rPr>
          <w:rFonts w:ascii="Liberation Serif" w:hAnsi="Liberation Serif"/>
          <w:sz w:val="28"/>
          <w:szCs w:val="28"/>
        </w:rPr>
        <w:t>Закрепить территории за муниципальными общеобразовательными организациями г</w:t>
      </w:r>
      <w:r w:rsidR="00172BD6" w:rsidRPr="00172BD6">
        <w:rPr>
          <w:rFonts w:ascii="Liberation Serif" w:hAnsi="Liberation Serif"/>
          <w:sz w:val="28"/>
          <w:szCs w:val="28"/>
        </w:rPr>
        <w:t>ородского округа Нижняя Салда (Приложение № 1</w:t>
      </w:r>
      <w:r w:rsidRPr="00172BD6">
        <w:rPr>
          <w:rFonts w:ascii="Liberation Serif" w:hAnsi="Liberation Serif"/>
          <w:sz w:val="28"/>
          <w:szCs w:val="28"/>
        </w:rPr>
        <w:t>).</w:t>
      </w:r>
    </w:p>
    <w:p w:rsidR="00172BD6" w:rsidRPr="00172BD6" w:rsidRDefault="00172BD6" w:rsidP="00172BD6">
      <w:pPr>
        <w:pStyle w:val="ListParagraph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72BD6">
        <w:rPr>
          <w:rFonts w:ascii="Liberation Serif" w:hAnsi="Liberation Serif"/>
          <w:sz w:val="28"/>
          <w:szCs w:val="28"/>
        </w:rPr>
        <w:t>Закрепить территории за образовательными организациями городского округа Нижняя Салда, реализующими программу дошкольного образования (Приложение № 2).</w:t>
      </w:r>
    </w:p>
    <w:p w:rsidR="00172BD6" w:rsidRPr="00172BD6" w:rsidRDefault="00172BD6" w:rsidP="00172BD6">
      <w:pPr>
        <w:pStyle w:val="ConsPlusTitle"/>
        <w:widowControl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b w:val="0"/>
          <w:sz w:val="28"/>
          <w:szCs w:val="28"/>
        </w:rPr>
      </w:pPr>
      <w:r w:rsidRPr="00172BD6">
        <w:rPr>
          <w:rFonts w:ascii="Liberation Serif" w:hAnsi="Liberation Serif"/>
          <w:b w:val="0"/>
          <w:sz w:val="28"/>
          <w:szCs w:val="28"/>
        </w:rPr>
        <w:t>Приказы Управления образования администрации городского округа Нижняя Салда от 18.01.2022 № 01 «О закреплении территорий за муниципальными общеобразовательными организациями  городского округа Нижняя Салда», от 09.03.2022 № 35 «О закреплении территорий за образовательными организациями  городского округа Нижняя Салда, реализующими программу дошкольного образования</w:t>
      </w:r>
      <w:r w:rsidR="006D103F">
        <w:rPr>
          <w:rFonts w:ascii="Liberation Serif" w:hAnsi="Liberation Serif"/>
          <w:b w:val="0"/>
          <w:sz w:val="28"/>
          <w:szCs w:val="28"/>
        </w:rPr>
        <w:t>» считать утратившими силу.</w:t>
      </w:r>
    </w:p>
    <w:p w:rsidR="00232F8E" w:rsidRPr="00172BD6" w:rsidRDefault="00232F8E" w:rsidP="00172BD6">
      <w:pPr>
        <w:pStyle w:val="ListParagraph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72BD6">
        <w:rPr>
          <w:rFonts w:ascii="Liberation Serif" w:hAnsi="Liberation Serif"/>
          <w:sz w:val="28"/>
          <w:szCs w:val="28"/>
        </w:rPr>
        <w:t xml:space="preserve">Руководителям муниципальных образовательных организаций: </w:t>
      </w:r>
      <w:proofErr w:type="gramStart"/>
      <w:r w:rsidRPr="00172BD6">
        <w:rPr>
          <w:rFonts w:ascii="Liberation Serif" w:hAnsi="Liberation Serif"/>
          <w:sz w:val="28"/>
          <w:szCs w:val="28"/>
        </w:rPr>
        <w:t>разместить приказ</w:t>
      </w:r>
      <w:proofErr w:type="gramEnd"/>
      <w:r w:rsidRPr="00172BD6">
        <w:rPr>
          <w:rFonts w:ascii="Liberation Serif" w:hAnsi="Liberation Serif"/>
          <w:sz w:val="28"/>
          <w:szCs w:val="28"/>
        </w:rPr>
        <w:t xml:space="preserve"> на официальных сайтах в сети Интернет, на информационных стендах образовательных организаций. </w:t>
      </w:r>
    </w:p>
    <w:p w:rsidR="00232F8E" w:rsidRPr="00172BD6" w:rsidRDefault="00232F8E" w:rsidP="00172BD6">
      <w:pPr>
        <w:pStyle w:val="a4"/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172BD6">
        <w:rPr>
          <w:rFonts w:ascii="Liberation Serif" w:hAnsi="Liberation Serif"/>
          <w:sz w:val="28"/>
          <w:szCs w:val="28"/>
          <w:lang w:eastAsia="ar-SA"/>
        </w:rPr>
        <w:t>Контроль за</w:t>
      </w:r>
      <w:proofErr w:type="gramEnd"/>
      <w:r w:rsidRPr="00172BD6">
        <w:rPr>
          <w:rFonts w:ascii="Liberation Serif" w:hAnsi="Liberation Serif"/>
          <w:sz w:val="28"/>
          <w:szCs w:val="28"/>
          <w:lang w:eastAsia="ar-SA"/>
        </w:rPr>
        <w:t xml:space="preserve"> исполнением приказа оставляю за собой.</w:t>
      </w:r>
    </w:p>
    <w:p w:rsidR="00232F8E" w:rsidRPr="00172BD6" w:rsidRDefault="00232F8E" w:rsidP="00172BD6">
      <w:pPr>
        <w:pStyle w:val="a3"/>
        <w:ind w:left="0" w:firstLine="709"/>
        <w:jc w:val="both"/>
        <w:rPr>
          <w:rFonts w:ascii="Liberation Serif" w:hAnsi="Liberation Serif"/>
          <w:sz w:val="28"/>
          <w:szCs w:val="28"/>
        </w:rPr>
      </w:pPr>
    </w:p>
    <w:p w:rsidR="00232F8E" w:rsidRDefault="00232F8E" w:rsidP="00232F8E">
      <w:pPr>
        <w:pStyle w:val="a3"/>
        <w:ind w:left="0" w:firstLine="709"/>
        <w:jc w:val="both"/>
        <w:rPr>
          <w:sz w:val="28"/>
          <w:szCs w:val="28"/>
        </w:rPr>
      </w:pPr>
    </w:p>
    <w:p w:rsidR="00232F8E" w:rsidRPr="001211E2" w:rsidRDefault="00232F8E" w:rsidP="00232F8E">
      <w:pPr>
        <w:pStyle w:val="a3"/>
        <w:ind w:left="0" w:firstLine="709"/>
        <w:jc w:val="both"/>
        <w:rPr>
          <w:sz w:val="28"/>
          <w:szCs w:val="28"/>
        </w:rPr>
      </w:pPr>
    </w:p>
    <w:p w:rsidR="00232F8E" w:rsidRDefault="00232F8E" w:rsidP="00232F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>Р.В. Терехова</w:t>
      </w:r>
    </w:p>
    <w:p w:rsidR="00232F8E" w:rsidRDefault="00232F8E" w:rsidP="00232F8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Layout w:type="fixed"/>
        <w:tblLook w:val="0000"/>
      </w:tblPr>
      <w:tblGrid>
        <w:gridCol w:w="4927"/>
        <w:gridCol w:w="4537"/>
      </w:tblGrid>
      <w:tr w:rsidR="00232F8E" w:rsidRPr="00C55C97" w:rsidTr="00B57F0E">
        <w:tc>
          <w:tcPr>
            <w:tcW w:w="4927" w:type="dxa"/>
            <w:shd w:val="clear" w:color="auto" w:fill="FFFFFF"/>
          </w:tcPr>
          <w:p w:rsidR="00232F8E" w:rsidRPr="00C55C97" w:rsidRDefault="00232F8E" w:rsidP="00B57F0E">
            <w:pPr>
              <w:snapToGrid w:val="0"/>
              <w:jc w:val="both"/>
            </w:pPr>
          </w:p>
        </w:tc>
        <w:tc>
          <w:tcPr>
            <w:tcW w:w="4537" w:type="dxa"/>
            <w:shd w:val="clear" w:color="auto" w:fill="FFFFFF"/>
          </w:tcPr>
          <w:p w:rsidR="00232F8E" w:rsidRPr="00C55C97" w:rsidRDefault="00232F8E" w:rsidP="00B57F0E">
            <w:pPr>
              <w:jc w:val="both"/>
            </w:pPr>
          </w:p>
        </w:tc>
      </w:tr>
      <w:tr w:rsidR="00232F8E" w:rsidRPr="001458D9" w:rsidTr="00B57F0E">
        <w:tc>
          <w:tcPr>
            <w:tcW w:w="4927" w:type="dxa"/>
            <w:shd w:val="clear" w:color="auto" w:fill="FFFFFF"/>
          </w:tcPr>
          <w:p w:rsidR="00232F8E" w:rsidRPr="001458D9" w:rsidRDefault="00232F8E" w:rsidP="00B57F0E">
            <w:pPr>
              <w:snapToGrid w:val="0"/>
              <w:jc w:val="both"/>
            </w:pPr>
          </w:p>
        </w:tc>
        <w:tc>
          <w:tcPr>
            <w:tcW w:w="4537" w:type="dxa"/>
            <w:shd w:val="clear" w:color="auto" w:fill="FFFFFF"/>
          </w:tcPr>
          <w:p w:rsidR="00232F8E" w:rsidRPr="001458D9" w:rsidRDefault="00232F8E" w:rsidP="00B57F0E">
            <w:pPr>
              <w:jc w:val="both"/>
            </w:pPr>
            <w:r>
              <w:t xml:space="preserve">Приложение </w:t>
            </w:r>
            <w:r w:rsidR="00172BD6">
              <w:t>№ 1</w:t>
            </w:r>
          </w:p>
          <w:p w:rsidR="00232F8E" w:rsidRPr="001458D9" w:rsidRDefault="00232F8E" w:rsidP="00B57F0E">
            <w:pPr>
              <w:jc w:val="both"/>
            </w:pPr>
            <w:r w:rsidRPr="001458D9">
              <w:t xml:space="preserve">к приказу Управления образования администрации городского округа Нижняя Салда от </w:t>
            </w:r>
            <w:r w:rsidR="006D103F">
              <w:t>13</w:t>
            </w:r>
            <w:r w:rsidR="00172BD6">
              <w:t>.01.202</w:t>
            </w:r>
            <w:r w:rsidR="006D103F">
              <w:t>3</w:t>
            </w:r>
            <w:r w:rsidR="00172BD6">
              <w:t xml:space="preserve"> № </w:t>
            </w:r>
            <w:r w:rsidR="006D103F">
              <w:t>05</w:t>
            </w:r>
            <w:r>
              <w:t>-д</w:t>
            </w:r>
          </w:p>
          <w:p w:rsidR="00232F8E" w:rsidRPr="001458D9" w:rsidRDefault="00232F8E" w:rsidP="00B57F0E">
            <w:pPr>
              <w:jc w:val="both"/>
            </w:pPr>
          </w:p>
        </w:tc>
      </w:tr>
    </w:tbl>
    <w:p w:rsidR="00232F8E" w:rsidRDefault="00232F8E" w:rsidP="00232F8E">
      <w:pPr>
        <w:jc w:val="center"/>
        <w:rPr>
          <w:b/>
        </w:rPr>
      </w:pPr>
      <w:r>
        <w:rPr>
          <w:b/>
        </w:rPr>
        <w:t>Границы закрепленных территорий</w:t>
      </w:r>
      <w:r w:rsidRPr="001458D9">
        <w:rPr>
          <w:b/>
        </w:rPr>
        <w:t xml:space="preserve"> за </w:t>
      </w:r>
      <w:r>
        <w:rPr>
          <w:b/>
        </w:rPr>
        <w:t>муниципальными обще</w:t>
      </w:r>
      <w:r w:rsidRPr="001458D9">
        <w:rPr>
          <w:b/>
        </w:rPr>
        <w:t>образовательными организациями городского округа Нижняя Салда</w:t>
      </w:r>
    </w:p>
    <w:p w:rsidR="00232F8E" w:rsidRPr="001458D9" w:rsidRDefault="00232F8E" w:rsidP="00232F8E">
      <w:pPr>
        <w:jc w:val="center"/>
      </w:pPr>
    </w:p>
    <w:p w:rsidR="00232F8E" w:rsidRDefault="00232F8E" w:rsidP="00232F8E">
      <w:pPr>
        <w:jc w:val="center"/>
        <w:rPr>
          <w:b/>
        </w:rPr>
      </w:pPr>
      <w:r w:rsidRPr="001458D9">
        <w:rPr>
          <w:b/>
        </w:rPr>
        <w:t xml:space="preserve">Район 1.  Муниципальное </w:t>
      </w:r>
      <w:r w:rsidR="00172BD6">
        <w:rPr>
          <w:b/>
        </w:rPr>
        <w:t xml:space="preserve">автономное </w:t>
      </w:r>
      <w:r w:rsidRPr="001458D9">
        <w:rPr>
          <w:b/>
        </w:rPr>
        <w:t xml:space="preserve">общеобразовательное учреждение Гимназия, </w:t>
      </w:r>
    </w:p>
    <w:p w:rsidR="00232F8E" w:rsidRPr="001458D9" w:rsidRDefault="00232F8E" w:rsidP="00232F8E">
      <w:pPr>
        <w:jc w:val="center"/>
        <w:rPr>
          <w:b/>
        </w:rPr>
      </w:pPr>
      <w:r w:rsidRPr="001458D9">
        <w:rPr>
          <w:b/>
        </w:rPr>
        <w:t>ул. Строителей, 14</w:t>
      </w:r>
    </w:p>
    <w:p w:rsidR="00232F8E" w:rsidRPr="001458D9" w:rsidRDefault="00232F8E" w:rsidP="00232F8E">
      <w:pPr>
        <w:jc w:val="center"/>
        <w:rPr>
          <w:b/>
        </w:rPr>
      </w:pPr>
      <w:r w:rsidRPr="001458D9">
        <w:rPr>
          <w:b/>
        </w:rPr>
        <w:t>тел. 3-03-80</w:t>
      </w:r>
    </w:p>
    <w:p w:rsidR="00232F8E" w:rsidRPr="001458D9" w:rsidRDefault="00232F8E" w:rsidP="00232F8E">
      <w:pPr>
        <w:jc w:val="center"/>
        <w:rPr>
          <w:b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9425"/>
      </w:tblGrid>
      <w:tr w:rsidR="00232F8E" w:rsidRPr="001458D9" w:rsidTr="00B57F0E">
        <w:tc>
          <w:tcPr>
            <w:tcW w:w="9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2F8E" w:rsidRPr="001458D9" w:rsidRDefault="00232F8E" w:rsidP="00B57F0E">
            <w:pPr>
              <w:snapToGrid w:val="0"/>
              <w:jc w:val="center"/>
            </w:pPr>
            <w:r w:rsidRPr="001458D9">
              <w:t>Описание границ закрепленной территории</w:t>
            </w:r>
          </w:p>
          <w:p w:rsidR="00232F8E" w:rsidRPr="001458D9" w:rsidRDefault="00232F8E" w:rsidP="00B57F0E">
            <w:pPr>
              <w:jc w:val="center"/>
            </w:pPr>
            <w:r w:rsidRPr="001458D9">
              <w:t>(населенные пункты, улицы, номера домов)</w:t>
            </w:r>
          </w:p>
        </w:tc>
      </w:tr>
      <w:tr w:rsidR="00232F8E" w:rsidRPr="001458D9" w:rsidTr="00B57F0E">
        <w:tc>
          <w:tcPr>
            <w:tcW w:w="9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2F8E" w:rsidRPr="001458D9" w:rsidRDefault="00232F8E" w:rsidP="00B57F0E">
            <w:pPr>
              <w:snapToGrid w:val="0"/>
              <w:jc w:val="both"/>
            </w:pPr>
            <w:r w:rsidRPr="001458D9">
              <w:t>1 Микрорайон;</w:t>
            </w:r>
          </w:p>
          <w:p w:rsidR="00232F8E" w:rsidRPr="001458D9" w:rsidRDefault="00232F8E" w:rsidP="00B57F0E">
            <w:pPr>
              <w:snapToGrid w:val="0"/>
              <w:jc w:val="both"/>
            </w:pPr>
            <w:r w:rsidRPr="001458D9">
              <w:t>«Западный» микрорайон;</w:t>
            </w:r>
          </w:p>
          <w:p w:rsidR="00232F8E" w:rsidRPr="001458D9" w:rsidRDefault="00232F8E" w:rsidP="00B57F0E">
            <w:pPr>
              <w:snapToGrid w:val="0"/>
              <w:jc w:val="both"/>
            </w:pPr>
            <w:proofErr w:type="spellStart"/>
            <w:r w:rsidRPr="001458D9">
              <w:t>Грум-Гржимайло</w:t>
            </w:r>
            <w:proofErr w:type="spellEnd"/>
            <w:r w:rsidRPr="001458D9">
              <w:t>;</w:t>
            </w:r>
          </w:p>
          <w:p w:rsidR="00232F8E" w:rsidRPr="001458D9" w:rsidRDefault="00232F8E" w:rsidP="00B57F0E">
            <w:pPr>
              <w:snapToGrid w:val="0"/>
              <w:jc w:val="both"/>
            </w:pPr>
            <w:r w:rsidRPr="001458D9">
              <w:t>Железнодорожников;</w:t>
            </w:r>
          </w:p>
          <w:p w:rsidR="00232F8E" w:rsidRPr="001458D9" w:rsidRDefault="00232F8E" w:rsidP="00B57F0E">
            <w:pPr>
              <w:snapToGrid w:val="0"/>
              <w:jc w:val="both"/>
            </w:pPr>
            <w:proofErr w:type="spellStart"/>
            <w:r w:rsidRPr="001458D9">
              <w:t>Игитова</w:t>
            </w:r>
            <w:proofErr w:type="spellEnd"/>
            <w:r w:rsidRPr="001458D9">
              <w:t>;</w:t>
            </w:r>
          </w:p>
          <w:p w:rsidR="00232F8E" w:rsidRPr="001458D9" w:rsidRDefault="00232F8E" w:rsidP="00B57F0E">
            <w:pPr>
              <w:jc w:val="both"/>
            </w:pPr>
            <w:r w:rsidRPr="001458D9">
              <w:t>Калинина;</w:t>
            </w:r>
          </w:p>
          <w:p w:rsidR="00232F8E" w:rsidRPr="001458D9" w:rsidRDefault="00232F8E" w:rsidP="00B57F0E">
            <w:pPr>
              <w:jc w:val="both"/>
            </w:pPr>
            <w:r w:rsidRPr="001458D9">
              <w:t>Мамина – Сибиряка;</w:t>
            </w:r>
          </w:p>
          <w:p w:rsidR="00232F8E" w:rsidRPr="001458D9" w:rsidRDefault="00232F8E" w:rsidP="00B57F0E">
            <w:pPr>
              <w:jc w:val="both"/>
            </w:pPr>
            <w:r w:rsidRPr="001458D9">
              <w:t>Новая;</w:t>
            </w:r>
          </w:p>
          <w:p w:rsidR="00232F8E" w:rsidRPr="001458D9" w:rsidRDefault="00232F8E" w:rsidP="00B57F0E">
            <w:pPr>
              <w:jc w:val="both"/>
            </w:pPr>
            <w:r w:rsidRPr="001458D9">
              <w:t>Победы;</w:t>
            </w:r>
          </w:p>
          <w:p w:rsidR="00232F8E" w:rsidRPr="001458D9" w:rsidRDefault="00232F8E" w:rsidP="00B57F0E">
            <w:pPr>
              <w:jc w:val="both"/>
            </w:pPr>
            <w:r w:rsidRPr="001458D9">
              <w:t>Поленова;</w:t>
            </w:r>
          </w:p>
          <w:p w:rsidR="00232F8E" w:rsidRPr="001458D9" w:rsidRDefault="00232F8E" w:rsidP="00B57F0E">
            <w:pPr>
              <w:jc w:val="both"/>
            </w:pPr>
            <w:r w:rsidRPr="001458D9">
              <w:t>Родыгина;</w:t>
            </w:r>
          </w:p>
          <w:p w:rsidR="00232F8E" w:rsidRPr="001458D9" w:rsidRDefault="00232F8E" w:rsidP="00B57F0E">
            <w:pPr>
              <w:jc w:val="both"/>
            </w:pPr>
            <w:r w:rsidRPr="001458D9">
              <w:t>Строителей, №№ 2, 4, 8, с 32 по 44 (</w:t>
            </w:r>
            <w:proofErr w:type="gramStart"/>
            <w:r w:rsidRPr="001458D9">
              <w:t>четные</w:t>
            </w:r>
            <w:proofErr w:type="gramEnd"/>
            <w:r w:rsidRPr="001458D9">
              <w:t>);</w:t>
            </w:r>
          </w:p>
          <w:p w:rsidR="00232F8E" w:rsidRPr="001458D9" w:rsidRDefault="00232F8E" w:rsidP="00B57F0E">
            <w:pPr>
              <w:jc w:val="both"/>
            </w:pPr>
            <w:r w:rsidRPr="001458D9">
              <w:t>Уральская;</w:t>
            </w:r>
          </w:p>
          <w:p w:rsidR="00232F8E" w:rsidRPr="001458D9" w:rsidRDefault="00232F8E" w:rsidP="00B57F0E">
            <w:pPr>
              <w:jc w:val="both"/>
            </w:pPr>
            <w:r w:rsidRPr="001458D9">
              <w:t>Фрунзе, №№ 95, 119 – 137 (нечетные), 137а</w:t>
            </w:r>
          </w:p>
        </w:tc>
      </w:tr>
    </w:tbl>
    <w:p w:rsidR="00232F8E" w:rsidRPr="001458D9" w:rsidRDefault="00232F8E" w:rsidP="00232F8E">
      <w:pPr>
        <w:jc w:val="center"/>
      </w:pPr>
    </w:p>
    <w:p w:rsidR="00172BD6" w:rsidRDefault="00232F8E" w:rsidP="00232F8E">
      <w:pPr>
        <w:jc w:val="center"/>
        <w:rPr>
          <w:b/>
        </w:rPr>
      </w:pPr>
      <w:r w:rsidRPr="001458D9">
        <w:rPr>
          <w:b/>
        </w:rPr>
        <w:t>Район 2. Муниципальное автономное общеобразовательное учреждение «Центр образования № 7»</w:t>
      </w:r>
      <w:r w:rsidR="00172BD6">
        <w:rPr>
          <w:b/>
        </w:rPr>
        <w:t xml:space="preserve"> имени Героя Российской Федерации Ю.С. </w:t>
      </w:r>
      <w:proofErr w:type="spellStart"/>
      <w:r w:rsidR="00172BD6">
        <w:rPr>
          <w:b/>
        </w:rPr>
        <w:t>Игитова</w:t>
      </w:r>
      <w:proofErr w:type="spellEnd"/>
      <w:r w:rsidRPr="001458D9">
        <w:rPr>
          <w:b/>
        </w:rPr>
        <w:t xml:space="preserve">, </w:t>
      </w:r>
    </w:p>
    <w:p w:rsidR="00232F8E" w:rsidRPr="001458D9" w:rsidRDefault="00232F8E" w:rsidP="00232F8E">
      <w:pPr>
        <w:jc w:val="center"/>
        <w:rPr>
          <w:b/>
        </w:rPr>
      </w:pPr>
      <w:r w:rsidRPr="001458D9">
        <w:rPr>
          <w:b/>
        </w:rPr>
        <w:t>ул. Строителей, 21</w:t>
      </w:r>
    </w:p>
    <w:p w:rsidR="00232F8E" w:rsidRPr="001458D9" w:rsidRDefault="00232F8E" w:rsidP="00232F8E">
      <w:pPr>
        <w:jc w:val="center"/>
        <w:rPr>
          <w:b/>
        </w:rPr>
      </w:pPr>
      <w:r w:rsidRPr="001458D9">
        <w:rPr>
          <w:b/>
        </w:rPr>
        <w:t>тел. 3-18-75, 3-19-40</w:t>
      </w:r>
    </w:p>
    <w:p w:rsidR="00232F8E" w:rsidRPr="001458D9" w:rsidRDefault="00232F8E" w:rsidP="00232F8E">
      <w:pPr>
        <w:jc w:val="center"/>
        <w:rPr>
          <w:b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9425"/>
      </w:tblGrid>
      <w:tr w:rsidR="00232F8E" w:rsidRPr="001458D9" w:rsidTr="00B57F0E">
        <w:tc>
          <w:tcPr>
            <w:tcW w:w="9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2F8E" w:rsidRPr="001458D9" w:rsidRDefault="00232F8E" w:rsidP="00B57F0E">
            <w:pPr>
              <w:snapToGrid w:val="0"/>
              <w:jc w:val="center"/>
            </w:pPr>
            <w:r w:rsidRPr="001458D9">
              <w:t>Описание границ закрепленной территории</w:t>
            </w:r>
          </w:p>
          <w:p w:rsidR="00232F8E" w:rsidRPr="001458D9" w:rsidRDefault="00232F8E" w:rsidP="00B57F0E">
            <w:pPr>
              <w:jc w:val="center"/>
            </w:pPr>
            <w:r w:rsidRPr="001458D9">
              <w:t>(населенные пункты, улицы, номера домов)</w:t>
            </w:r>
          </w:p>
        </w:tc>
      </w:tr>
      <w:tr w:rsidR="00232F8E" w:rsidRPr="001458D9" w:rsidTr="00B57F0E">
        <w:tc>
          <w:tcPr>
            <w:tcW w:w="9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2F8E" w:rsidRPr="001458D9" w:rsidRDefault="00232F8E" w:rsidP="00B57F0E">
            <w:pPr>
              <w:snapToGrid w:val="0"/>
              <w:jc w:val="both"/>
            </w:pPr>
            <w:r w:rsidRPr="001458D9">
              <w:t>Кедровая;</w:t>
            </w:r>
          </w:p>
          <w:p w:rsidR="00232F8E" w:rsidRPr="001458D9" w:rsidRDefault="00232F8E" w:rsidP="00B57F0E">
            <w:pPr>
              <w:snapToGrid w:val="0"/>
              <w:jc w:val="both"/>
            </w:pPr>
            <w:r w:rsidRPr="001458D9">
              <w:t>Ломоносова;</w:t>
            </w:r>
          </w:p>
          <w:p w:rsidR="00232F8E" w:rsidRPr="001458D9" w:rsidRDefault="00232F8E" w:rsidP="00B57F0E">
            <w:pPr>
              <w:snapToGrid w:val="0"/>
              <w:jc w:val="both"/>
            </w:pPr>
            <w:r w:rsidRPr="001458D9">
              <w:t xml:space="preserve">Окт. Революции; </w:t>
            </w:r>
          </w:p>
          <w:p w:rsidR="00232F8E" w:rsidRPr="001458D9" w:rsidRDefault="00232F8E" w:rsidP="00B57F0E">
            <w:pPr>
              <w:snapToGrid w:val="0"/>
              <w:jc w:val="both"/>
            </w:pPr>
            <w:r w:rsidRPr="001458D9">
              <w:t>Пушкина;</w:t>
            </w:r>
          </w:p>
          <w:p w:rsidR="00232F8E" w:rsidRPr="001458D9" w:rsidRDefault="00232F8E" w:rsidP="00B57F0E">
            <w:pPr>
              <w:snapToGrid w:val="0"/>
              <w:jc w:val="both"/>
            </w:pPr>
            <w:r w:rsidRPr="001458D9">
              <w:t>Советская №№ 4, 6, 8, 56, 77, 79, 81, 83;</w:t>
            </w:r>
          </w:p>
          <w:p w:rsidR="00232F8E" w:rsidRPr="001458D9" w:rsidRDefault="00232F8E" w:rsidP="00B57F0E">
            <w:pPr>
              <w:snapToGrid w:val="0"/>
              <w:jc w:val="both"/>
            </w:pPr>
            <w:r w:rsidRPr="001458D9">
              <w:t>Строителей, 1, 3, 6, 21а, с 23 по 37 (</w:t>
            </w:r>
            <w:proofErr w:type="gramStart"/>
            <w:r w:rsidRPr="001458D9">
              <w:t>нечетные</w:t>
            </w:r>
            <w:proofErr w:type="gramEnd"/>
            <w:r w:rsidRPr="001458D9">
              <w:t>), 26, 30, с 39 по 59 (нечетные), с 46 по 54 (четные), 56, 58;</w:t>
            </w:r>
          </w:p>
          <w:p w:rsidR="00232F8E" w:rsidRPr="001458D9" w:rsidRDefault="00232F8E" w:rsidP="00B57F0E">
            <w:pPr>
              <w:jc w:val="both"/>
            </w:pPr>
            <w:r w:rsidRPr="001458D9">
              <w:t xml:space="preserve">Фрунзе, №№ 91, 93, 138–160(четные); </w:t>
            </w:r>
          </w:p>
          <w:p w:rsidR="00232F8E" w:rsidRPr="001458D9" w:rsidRDefault="00232F8E" w:rsidP="00B57F0E">
            <w:pPr>
              <w:jc w:val="both"/>
            </w:pPr>
            <w:r w:rsidRPr="001458D9">
              <w:t>Энгельса, 96-120 (</w:t>
            </w:r>
            <w:proofErr w:type="gramStart"/>
            <w:r w:rsidRPr="001458D9">
              <w:t>четные</w:t>
            </w:r>
            <w:proofErr w:type="gramEnd"/>
            <w:r w:rsidRPr="001458D9">
              <w:t>), 127-145 (нечетные), 141А</w:t>
            </w:r>
          </w:p>
        </w:tc>
      </w:tr>
    </w:tbl>
    <w:p w:rsidR="00232F8E" w:rsidRPr="001458D9" w:rsidRDefault="00232F8E" w:rsidP="00232F8E">
      <w:pPr>
        <w:jc w:val="center"/>
      </w:pPr>
    </w:p>
    <w:p w:rsidR="00172BD6" w:rsidRDefault="00232F8E" w:rsidP="00232F8E">
      <w:pPr>
        <w:jc w:val="center"/>
        <w:rPr>
          <w:b/>
        </w:rPr>
      </w:pPr>
      <w:r w:rsidRPr="001458D9">
        <w:rPr>
          <w:b/>
        </w:rPr>
        <w:t xml:space="preserve">Район 3. Муниципальное бюджетное общеобразовательное учреждение </w:t>
      </w:r>
    </w:p>
    <w:p w:rsidR="00232F8E" w:rsidRPr="001458D9" w:rsidRDefault="00232F8E" w:rsidP="00232F8E">
      <w:pPr>
        <w:jc w:val="center"/>
        <w:rPr>
          <w:b/>
        </w:rPr>
      </w:pPr>
      <w:r w:rsidRPr="001458D9">
        <w:rPr>
          <w:b/>
        </w:rPr>
        <w:t>«Средняя общеобразовательная школа № 10», ул. Фрунзе,11</w:t>
      </w:r>
    </w:p>
    <w:p w:rsidR="00232F8E" w:rsidRPr="001458D9" w:rsidRDefault="00232F8E" w:rsidP="00232F8E">
      <w:pPr>
        <w:jc w:val="center"/>
        <w:rPr>
          <w:b/>
        </w:rPr>
      </w:pPr>
      <w:r w:rsidRPr="001458D9">
        <w:rPr>
          <w:b/>
        </w:rPr>
        <w:t>тел. 3-09-80</w:t>
      </w:r>
    </w:p>
    <w:p w:rsidR="00232F8E" w:rsidRPr="001458D9" w:rsidRDefault="00232F8E" w:rsidP="00232F8E">
      <w:pPr>
        <w:jc w:val="center"/>
        <w:rPr>
          <w:b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9425"/>
      </w:tblGrid>
      <w:tr w:rsidR="00232F8E" w:rsidRPr="001458D9" w:rsidTr="00B57F0E">
        <w:tc>
          <w:tcPr>
            <w:tcW w:w="9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2F8E" w:rsidRPr="001458D9" w:rsidRDefault="00232F8E" w:rsidP="00B57F0E">
            <w:pPr>
              <w:snapToGrid w:val="0"/>
              <w:jc w:val="center"/>
            </w:pPr>
            <w:r w:rsidRPr="001458D9">
              <w:t>Описание границ закрепленной территории</w:t>
            </w:r>
          </w:p>
          <w:p w:rsidR="00232F8E" w:rsidRPr="001458D9" w:rsidRDefault="00232F8E" w:rsidP="00B57F0E">
            <w:pPr>
              <w:jc w:val="center"/>
            </w:pPr>
            <w:r w:rsidRPr="001458D9">
              <w:t>(населенные пункты, улицы, номера домов)</w:t>
            </w:r>
          </w:p>
        </w:tc>
      </w:tr>
      <w:tr w:rsidR="00232F8E" w:rsidRPr="001458D9" w:rsidTr="00B57F0E">
        <w:tc>
          <w:tcPr>
            <w:tcW w:w="9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F8E" w:rsidRPr="001458D9" w:rsidRDefault="00232F8E" w:rsidP="00B57F0E">
            <w:pPr>
              <w:snapToGrid w:val="0"/>
              <w:jc w:val="both"/>
            </w:pPr>
            <w:r w:rsidRPr="001458D9">
              <w:t>1 Мая;</w:t>
            </w:r>
          </w:p>
          <w:p w:rsidR="00232F8E" w:rsidRPr="001458D9" w:rsidRDefault="00232F8E" w:rsidP="00B57F0E">
            <w:pPr>
              <w:pStyle w:val="2"/>
              <w:jc w:val="both"/>
            </w:pPr>
            <w:r w:rsidRPr="001458D9">
              <w:t>22 съезда КПСС;</w:t>
            </w:r>
          </w:p>
          <w:p w:rsidR="00232F8E" w:rsidRPr="001458D9" w:rsidRDefault="00232F8E" w:rsidP="00B57F0E">
            <w:pPr>
              <w:jc w:val="both"/>
            </w:pPr>
            <w:r w:rsidRPr="001458D9">
              <w:t xml:space="preserve">Бажова; </w:t>
            </w:r>
          </w:p>
          <w:p w:rsidR="00232F8E" w:rsidRPr="001458D9" w:rsidRDefault="00232F8E" w:rsidP="00B57F0E">
            <w:r w:rsidRPr="001458D9">
              <w:lastRenderedPageBreak/>
              <w:t>Волкова;</w:t>
            </w:r>
          </w:p>
          <w:p w:rsidR="00232F8E" w:rsidRPr="001458D9" w:rsidRDefault="00232F8E" w:rsidP="00B57F0E">
            <w:r w:rsidRPr="001458D9">
              <w:t>Володарского;</w:t>
            </w:r>
          </w:p>
          <w:p w:rsidR="00232F8E" w:rsidRPr="001458D9" w:rsidRDefault="00232F8E" w:rsidP="00B57F0E">
            <w:r w:rsidRPr="001458D9">
              <w:t>Гагарина;</w:t>
            </w:r>
          </w:p>
          <w:p w:rsidR="00232F8E" w:rsidRPr="001458D9" w:rsidRDefault="00232F8E" w:rsidP="00B57F0E">
            <w:r w:rsidRPr="001458D9">
              <w:t>Д.Бедного;</w:t>
            </w:r>
          </w:p>
          <w:p w:rsidR="00232F8E" w:rsidRPr="001458D9" w:rsidRDefault="00232F8E" w:rsidP="00B57F0E">
            <w:r w:rsidRPr="001458D9">
              <w:t>Декабристов;</w:t>
            </w:r>
          </w:p>
          <w:p w:rsidR="00232F8E" w:rsidRPr="001458D9" w:rsidRDefault="00232F8E" w:rsidP="00B57F0E">
            <w:r w:rsidRPr="001458D9">
              <w:t>Заводская;</w:t>
            </w:r>
          </w:p>
          <w:p w:rsidR="00232F8E" w:rsidRPr="001458D9" w:rsidRDefault="00232F8E" w:rsidP="00B57F0E">
            <w:pPr>
              <w:pStyle w:val="a5"/>
              <w:rPr>
                <w:lang w:val="ru-RU"/>
              </w:rPr>
            </w:pPr>
            <w:r w:rsidRPr="001458D9">
              <w:rPr>
                <w:lang w:val="ru-RU"/>
              </w:rPr>
              <w:t>Зеленая;</w:t>
            </w:r>
          </w:p>
          <w:p w:rsidR="00232F8E" w:rsidRPr="001458D9" w:rsidRDefault="00232F8E" w:rsidP="00B57F0E">
            <w:r w:rsidRPr="001458D9">
              <w:t>Зеленый Мыс;</w:t>
            </w:r>
          </w:p>
          <w:p w:rsidR="00232F8E" w:rsidRPr="001458D9" w:rsidRDefault="00232F8E" w:rsidP="00B57F0E">
            <w:r w:rsidRPr="001458D9">
              <w:t>К. Маркса;</w:t>
            </w:r>
          </w:p>
          <w:p w:rsidR="00232F8E" w:rsidRPr="001458D9" w:rsidRDefault="00232F8E" w:rsidP="00B57F0E">
            <w:r w:rsidRPr="001458D9">
              <w:t xml:space="preserve">Кирова; </w:t>
            </w:r>
          </w:p>
          <w:p w:rsidR="00232F8E" w:rsidRPr="001458D9" w:rsidRDefault="00232F8E" w:rsidP="00B57F0E">
            <w:r w:rsidRPr="001458D9">
              <w:t>Комсомольская;</w:t>
            </w:r>
          </w:p>
          <w:p w:rsidR="00232F8E" w:rsidRPr="001458D9" w:rsidRDefault="00232F8E" w:rsidP="00B57F0E">
            <w:r w:rsidRPr="001458D9">
              <w:t>Красноармейская;</w:t>
            </w:r>
          </w:p>
          <w:p w:rsidR="00232F8E" w:rsidRPr="001458D9" w:rsidRDefault="00232F8E" w:rsidP="00B57F0E">
            <w:r w:rsidRPr="001458D9">
              <w:t>Крупской;</w:t>
            </w:r>
          </w:p>
          <w:p w:rsidR="00232F8E" w:rsidRPr="001458D9" w:rsidRDefault="00232F8E" w:rsidP="00B57F0E">
            <w:r w:rsidRPr="001458D9">
              <w:t>Ленина;</w:t>
            </w:r>
          </w:p>
          <w:p w:rsidR="00232F8E" w:rsidRPr="001458D9" w:rsidRDefault="00232F8E" w:rsidP="00B57F0E">
            <w:r w:rsidRPr="001458D9">
              <w:t>Луговая;</w:t>
            </w:r>
          </w:p>
          <w:p w:rsidR="00232F8E" w:rsidRPr="001458D9" w:rsidRDefault="00232F8E" w:rsidP="00B57F0E">
            <w:r w:rsidRPr="001458D9">
              <w:t>Луначарского, №№ 1 – 161(</w:t>
            </w:r>
            <w:proofErr w:type="gramStart"/>
            <w:r w:rsidRPr="001458D9">
              <w:t>нечетные</w:t>
            </w:r>
            <w:proofErr w:type="gramEnd"/>
            <w:r w:rsidRPr="001458D9">
              <w:t xml:space="preserve">), №№ 2 – 162 (четные), № 161а, </w:t>
            </w:r>
          </w:p>
          <w:p w:rsidR="00232F8E" w:rsidRPr="001458D9" w:rsidRDefault="00232F8E" w:rsidP="00B57F0E">
            <w:r w:rsidRPr="001458D9">
              <w:t>№ 8а;</w:t>
            </w:r>
          </w:p>
          <w:p w:rsidR="00232F8E" w:rsidRPr="001458D9" w:rsidRDefault="00232F8E" w:rsidP="00B57F0E">
            <w:r w:rsidRPr="001458D9">
              <w:t>Металлургов;</w:t>
            </w:r>
          </w:p>
          <w:p w:rsidR="00232F8E" w:rsidRPr="001458D9" w:rsidRDefault="00232F8E" w:rsidP="00B57F0E">
            <w:r w:rsidRPr="001458D9">
              <w:t>М.Горького, № 1-39 (</w:t>
            </w:r>
            <w:proofErr w:type="gramStart"/>
            <w:r w:rsidRPr="001458D9">
              <w:t>нечетные</w:t>
            </w:r>
            <w:proofErr w:type="gramEnd"/>
            <w:r w:rsidRPr="001458D9">
              <w:t>, № 2-34 (четные);</w:t>
            </w:r>
          </w:p>
          <w:p w:rsidR="00232F8E" w:rsidRPr="001458D9" w:rsidRDefault="00232F8E" w:rsidP="00B57F0E">
            <w:r w:rsidRPr="001458D9">
              <w:t>П. Морозова;</w:t>
            </w:r>
          </w:p>
          <w:p w:rsidR="00232F8E" w:rsidRPr="001458D9" w:rsidRDefault="00232F8E" w:rsidP="00B57F0E">
            <w:r w:rsidRPr="001458D9">
              <w:t>Партизанская;</w:t>
            </w:r>
          </w:p>
          <w:p w:rsidR="00232F8E" w:rsidRPr="001458D9" w:rsidRDefault="00232F8E" w:rsidP="00B57F0E">
            <w:r w:rsidRPr="001458D9">
              <w:t>Пер. Январский;</w:t>
            </w:r>
          </w:p>
          <w:p w:rsidR="00232F8E" w:rsidRPr="001458D9" w:rsidRDefault="00232F8E" w:rsidP="00B57F0E">
            <w:r w:rsidRPr="001458D9">
              <w:t>Пер. Рабочий;</w:t>
            </w:r>
          </w:p>
          <w:p w:rsidR="00232F8E" w:rsidRPr="001458D9" w:rsidRDefault="00232F8E" w:rsidP="00B57F0E">
            <w:r w:rsidRPr="001458D9">
              <w:t>Пл. Свободы;</w:t>
            </w:r>
          </w:p>
          <w:p w:rsidR="00232F8E" w:rsidRPr="001458D9" w:rsidRDefault="00232F8E" w:rsidP="00B57F0E">
            <w:proofErr w:type="spellStart"/>
            <w:r w:rsidRPr="001458D9">
              <w:t>Подбельского</w:t>
            </w:r>
            <w:proofErr w:type="spellEnd"/>
            <w:r w:rsidRPr="001458D9">
              <w:t>, №№ 1 – 127 (нечетные), №№ 2 – 90 (четные);</w:t>
            </w:r>
          </w:p>
          <w:p w:rsidR="00232F8E" w:rsidRPr="001458D9" w:rsidRDefault="00232F8E" w:rsidP="00B57F0E">
            <w:r w:rsidRPr="001458D9">
              <w:t>Садовая;</w:t>
            </w:r>
          </w:p>
          <w:p w:rsidR="00232F8E" w:rsidRPr="001458D9" w:rsidRDefault="00232F8E" w:rsidP="00B57F0E">
            <w:r w:rsidRPr="001458D9">
              <w:t>Советская, №№ 1 по 75 (нечетные), № 2, 5а, № 74, №14;</w:t>
            </w:r>
          </w:p>
          <w:p w:rsidR="00232F8E" w:rsidRPr="001458D9" w:rsidRDefault="00232F8E" w:rsidP="00B57F0E">
            <w:r w:rsidRPr="001458D9">
              <w:t>Свердлова, №№ 1 – 67 (</w:t>
            </w:r>
            <w:proofErr w:type="gramStart"/>
            <w:r w:rsidRPr="001458D9">
              <w:t>нечетные</w:t>
            </w:r>
            <w:proofErr w:type="gramEnd"/>
            <w:r w:rsidRPr="001458D9">
              <w:t>), №№ 2 – 60 (четные), № 87;</w:t>
            </w:r>
          </w:p>
          <w:p w:rsidR="00232F8E" w:rsidRPr="001458D9" w:rsidRDefault="00232F8E" w:rsidP="00B57F0E">
            <w:r w:rsidRPr="001458D9">
              <w:t>Стеклова;</w:t>
            </w:r>
          </w:p>
          <w:p w:rsidR="00232F8E" w:rsidRPr="001458D9" w:rsidRDefault="00232F8E" w:rsidP="00B57F0E">
            <w:r w:rsidRPr="001458D9">
              <w:t>Т. Евсеева;</w:t>
            </w:r>
          </w:p>
          <w:p w:rsidR="00232F8E" w:rsidRPr="001458D9" w:rsidRDefault="00232F8E" w:rsidP="00B57F0E">
            <w:r w:rsidRPr="001458D9">
              <w:t>Фрунзе, № 2- № 136 (четные), № 1- № 89 (нечетные);</w:t>
            </w:r>
          </w:p>
          <w:p w:rsidR="00232F8E" w:rsidRPr="001458D9" w:rsidRDefault="00232F8E" w:rsidP="00B57F0E">
            <w:r w:rsidRPr="001458D9">
              <w:t>Чкалова;</w:t>
            </w:r>
          </w:p>
          <w:p w:rsidR="00232F8E" w:rsidRPr="001458D9" w:rsidRDefault="00232F8E" w:rsidP="00B57F0E">
            <w:r w:rsidRPr="001458D9">
              <w:t>Энгельса, № 1 по № 125 (</w:t>
            </w:r>
            <w:proofErr w:type="gramStart"/>
            <w:r w:rsidRPr="001458D9">
              <w:t>нечетные</w:t>
            </w:r>
            <w:proofErr w:type="gramEnd"/>
            <w:r w:rsidRPr="001458D9">
              <w:t>), № 2 по № 94 (четные)</w:t>
            </w:r>
          </w:p>
        </w:tc>
      </w:tr>
    </w:tbl>
    <w:p w:rsidR="00232F8E" w:rsidRDefault="00232F8E" w:rsidP="00232F8E">
      <w:pPr>
        <w:jc w:val="center"/>
        <w:rPr>
          <w:b/>
        </w:rPr>
      </w:pPr>
    </w:p>
    <w:p w:rsidR="00232F8E" w:rsidRPr="001458D9" w:rsidRDefault="00232F8E" w:rsidP="00232F8E">
      <w:pPr>
        <w:jc w:val="center"/>
        <w:rPr>
          <w:b/>
        </w:rPr>
      </w:pPr>
      <w:r w:rsidRPr="001458D9">
        <w:rPr>
          <w:b/>
        </w:rPr>
        <w:t>Район 4. Муниципальное бюджетное общеобразовательное учреждение «Средняя общеобразовательная школа № 5», ул.К.Либкнехта, 79</w:t>
      </w:r>
    </w:p>
    <w:p w:rsidR="00232F8E" w:rsidRPr="001458D9" w:rsidRDefault="00232F8E" w:rsidP="00232F8E">
      <w:pPr>
        <w:jc w:val="center"/>
        <w:rPr>
          <w:b/>
        </w:rPr>
      </w:pPr>
      <w:r w:rsidRPr="001458D9">
        <w:rPr>
          <w:b/>
        </w:rPr>
        <w:t>тел. 3-05-60</w:t>
      </w:r>
    </w:p>
    <w:p w:rsidR="00232F8E" w:rsidRPr="001458D9" w:rsidRDefault="00232F8E" w:rsidP="00232F8E">
      <w:pPr>
        <w:jc w:val="center"/>
        <w:rPr>
          <w:b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9421"/>
      </w:tblGrid>
      <w:tr w:rsidR="00232F8E" w:rsidRPr="001458D9" w:rsidTr="00B57F0E">
        <w:tc>
          <w:tcPr>
            <w:tcW w:w="9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2F8E" w:rsidRPr="001458D9" w:rsidRDefault="00232F8E" w:rsidP="00B57F0E">
            <w:pPr>
              <w:snapToGrid w:val="0"/>
              <w:jc w:val="center"/>
            </w:pPr>
            <w:r w:rsidRPr="001458D9">
              <w:t>Описание границ закрепленной территории</w:t>
            </w:r>
          </w:p>
          <w:p w:rsidR="00232F8E" w:rsidRPr="001458D9" w:rsidRDefault="00232F8E" w:rsidP="00B57F0E">
            <w:pPr>
              <w:jc w:val="center"/>
            </w:pPr>
            <w:r w:rsidRPr="001458D9">
              <w:t>(населенные пункты, улицы, номера домов)</w:t>
            </w:r>
          </w:p>
        </w:tc>
      </w:tr>
      <w:tr w:rsidR="00232F8E" w:rsidRPr="001458D9" w:rsidTr="00B57F0E">
        <w:tc>
          <w:tcPr>
            <w:tcW w:w="9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F8E" w:rsidRPr="001458D9" w:rsidRDefault="00232F8E" w:rsidP="00B57F0E">
            <w:pPr>
              <w:snapToGrid w:val="0"/>
            </w:pPr>
            <w:r w:rsidRPr="001458D9">
              <w:t>1 Привокзальная;</w:t>
            </w:r>
          </w:p>
          <w:p w:rsidR="00232F8E" w:rsidRPr="001458D9" w:rsidRDefault="00232F8E" w:rsidP="00B57F0E">
            <w:r w:rsidRPr="001458D9">
              <w:t>2 Привокзальная;</w:t>
            </w:r>
          </w:p>
          <w:p w:rsidR="00232F8E" w:rsidRPr="001458D9" w:rsidRDefault="00232F8E" w:rsidP="00B57F0E">
            <w:r w:rsidRPr="001458D9">
              <w:t>3 Привокзальная;</w:t>
            </w:r>
          </w:p>
          <w:p w:rsidR="00232F8E" w:rsidRPr="001458D9" w:rsidRDefault="00232F8E" w:rsidP="00B57F0E">
            <w:r w:rsidRPr="001458D9">
              <w:t>8  Марта;</w:t>
            </w:r>
          </w:p>
          <w:p w:rsidR="00232F8E" w:rsidRPr="001458D9" w:rsidRDefault="00232F8E" w:rsidP="00B57F0E">
            <w:r w:rsidRPr="001458D9">
              <w:t>Запрудная;</w:t>
            </w:r>
          </w:p>
          <w:p w:rsidR="00232F8E" w:rsidRPr="001458D9" w:rsidRDefault="00232F8E" w:rsidP="00B57F0E">
            <w:pPr>
              <w:pStyle w:val="a5"/>
              <w:rPr>
                <w:lang w:val="ru-RU"/>
              </w:rPr>
            </w:pPr>
            <w:r w:rsidRPr="001458D9">
              <w:rPr>
                <w:lang w:val="ru-RU"/>
              </w:rPr>
              <w:t>Заречная;</w:t>
            </w:r>
          </w:p>
          <w:p w:rsidR="00232F8E" w:rsidRPr="001458D9" w:rsidRDefault="00232F8E" w:rsidP="00B57F0E">
            <w:r w:rsidRPr="001458D9">
              <w:t>К. Либкнехта;</w:t>
            </w:r>
          </w:p>
          <w:p w:rsidR="00232F8E" w:rsidRPr="001458D9" w:rsidRDefault="00232F8E" w:rsidP="00B57F0E">
            <w:r w:rsidRPr="001458D9">
              <w:t>Кузьмина;</w:t>
            </w:r>
          </w:p>
          <w:p w:rsidR="00232F8E" w:rsidRPr="001458D9" w:rsidRDefault="00232F8E" w:rsidP="00B57F0E">
            <w:r w:rsidRPr="001458D9">
              <w:t>Лермонтова;</w:t>
            </w:r>
          </w:p>
          <w:p w:rsidR="00232F8E" w:rsidRPr="001458D9" w:rsidRDefault="00232F8E" w:rsidP="00B57F0E">
            <w:r w:rsidRPr="001458D9">
              <w:t>Луначарского, №№ 163 – 231 (</w:t>
            </w:r>
            <w:proofErr w:type="gramStart"/>
            <w:r w:rsidRPr="001458D9">
              <w:t>нечетные</w:t>
            </w:r>
            <w:proofErr w:type="gramEnd"/>
            <w:r w:rsidRPr="001458D9">
              <w:t>), №№ 164 – 224 (четные);</w:t>
            </w:r>
          </w:p>
          <w:p w:rsidR="00232F8E" w:rsidRPr="001458D9" w:rsidRDefault="00232F8E" w:rsidP="00B57F0E">
            <w:r w:rsidRPr="001458D9">
              <w:t>М. Горького, №№ 41 – 99 (</w:t>
            </w:r>
            <w:proofErr w:type="gramStart"/>
            <w:r w:rsidRPr="001458D9">
              <w:t>нечетные</w:t>
            </w:r>
            <w:proofErr w:type="gramEnd"/>
            <w:r w:rsidRPr="001458D9">
              <w:t xml:space="preserve">); </w:t>
            </w:r>
          </w:p>
          <w:p w:rsidR="00232F8E" w:rsidRPr="001458D9" w:rsidRDefault="00232F8E" w:rsidP="00B57F0E">
            <w:r w:rsidRPr="001458D9">
              <w:t>Малютина;</w:t>
            </w:r>
          </w:p>
          <w:p w:rsidR="00232F8E" w:rsidRPr="001458D9" w:rsidRDefault="00232F8E" w:rsidP="00B57F0E">
            <w:r w:rsidRPr="001458D9">
              <w:t>Механизаторов;</w:t>
            </w:r>
          </w:p>
          <w:p w:rsidR="00232F8E" w:rsidRPr="001458D9" w:rsidRDefault="00232F8E" w:rsidP="00B57F0E">
            <w:r w:rsidRPr="001458D9">
              <w:t>Мира;</w:t>
            </w:r>
          </w:p>
          <w:p w:rsidR="00232F8E" w:rsidRPr="001458D9" w:rsidRDefault="00232F8E" w:rsidP="00B57F0E">
            <w:r w:rsidRPr="001458D9">
              <w:t>Микрорайон «Романовка» № 1</w:t>
            </w:r>
          </w:p>
          <w:p w:rsidR="00232F8E" w:rsidRPr="001458D9" w:rsidRDefault="00232F8E" w:rsidP="00B57F0E">
            <w:r w:rsidRPr="001458D9">
              <w:t>Набережная;</w:t>
            </w:r>
          </w:p>
          <w:p w:rsidR="00232F8E" w:rsidRPr="001458D9" w:rsidRDefault="00232F8E" w:rsidP="00B57F0E">
            <w:r w:rsidRPr="001458D9">
              <w:lastRenderedPageBreak/>
              <w:t xml:space="preserve">Нагорная; </w:t>
            </w:r>
          </w:p>
          <w:p w:rsidR="00232F8E" w:rsidRPr="001458D9" w:rsidRDefault="00232F8E" w:rsidP="00B57F0E">
            <w:r w:rsidRPr="001458D9">
              <w:t>П. Коммуны;</w:t>
            </w:r>
          </w:p>
          <w:p w:rsidR="00232F8E" w:rsidRPr="001458D9" w:rsidRDefault="00232F8E" w:rsidP="00B57F0E">
            <w:r w:rsidRPr="001458D9">
              <w:t>Пер. Добровольцев;</w:t>
            </w:r>
          </w:p>
          <w:p w:rsidR="00232F8E" w:rsidRPr="001458D9" w:rsidRDefault="00232F8E" w:rsidP="00B57F0E">
            <w:r w:rsidRPr="001458D9">
              <w:t>Пер. Коммунаров;</w:t>
            </w:r>
          </w:p>
          <w:p w:rsidR="00232F8E" w:rsidRPr="001458D9" w:rsidRDefault="00232F8E" w:rsidP="00B57F0E">
            <w:r w:rsidRPr="001458D9">
              <w:t>Пер. Красногвардейцев;</w:t>
            </w:r>
          </w:p>
          <w:p w:rsidR="00232F8E" w:rsidRPr="001458D9" w:rsidRDefault="00232F8E" w:rsidP="00B57F0E">
            <w:r w:rsidRPr="001458D9">
              <w:t>Пер. Краснофлотцев;</w:t>
            </w:r>
          </w:p>
          <w:p w:rsidR="00232F8E" w:rsidRPr="001458D9" w:rsidRDefault="00232F8E" w:rsidP="00B57F0E">
            <w:r w:rsidRPr="001458D9">
              <w:t>Пер. Молодежный;</w:t>
            </w:r>
          </w:p>
          <w:p w:rsidR="00232F8E" w:rsidRPr="001458D9" w:rsidRDefault="00232F8E" w:rsidP="00B57F0E">
            <w:r w:rsidRPr="001458D9">
              <w:t>Пер. Строителей;</w:t>
            </w:r>
          </w:p>
          <w:p w:rsidR="00232F8E" w:rsidRPr="001458D9" w:rsidRDefault="00232F8E" w:rsidP="00B57F0E">
            <w:r w:rsidRPr="001458D9">
              <w:t>Пионеров;</w:t>
            </w:r>
          </w:p>
          <w:p w:rsidR="00232F8E" w:rsidRPr="001458D9" w:rsidRDefault="00232F8E" w:rsidP="00B57F0E">
            <w:proofErr w:type="spellStart"/>
            <w:r w:rsidRPr="001458D9">
              <w:t>Подбельского</w:t>
            </w:r>
            <w:proofErr w:type="spellEnd"/>
            <w:r w:rsidRPr="001458D9">
              <w:t>, №№  129 – 139 (нечетные), №№ 92 – 110 (четные);</w:t>
            </w:r>
          </w:p>
          <w:p w:rsidR="00232F8E" w:rsidRPr="001458D9" w:rsidRDefault="00232F8E" w:rsidP="00B57F0E">
            <w:r w:rsidRPr="001458D9">
              <w:t>Привокзальная;</w:t>
            </w:r>
          </w:p>
          <w:p w:rsidR="00232F8E" w:rsidRPr="001458D9" w:rsidRDefault="00232F8E" w:rsidP="00B57F0E">
            <w:r w:rsidRPr="001458D9">
              <w:t>Пугачева;</w:t>
            </w:r>
          </w:p>
          <w:p w:rsidR="00232F8E" w:rsidRPr="001458D9" w:rsidRDefault="00232F8E" w:rsidP="00B57F0E">
            <w:r w:rsidRPr="001458D9">
              <w:t>Р. Люксембург;</w:t>
            </w:r>
          </w:p>
          <w:p w:rsidR="00232F8E" w:rsidRPr="001458D9" w:rsidRDefault="00232F8E" w:rsidP="00B57F0E">
            <w:r w:rsidRPr="001458D9">
              <w:t>Р. Молодежи;</w:t>
            </w:r>
          </w:p>
          <w:p w:rsidR="00232F8E" w:rsidRPr="001458D9" w:rsidRDefault="00232F8E" w:rsidP="00B57F0E">
            <w:r w:rsidRPr="001458D9">
              <w:t>Республиканская;</w:t>
            </w:r>
          </w:p>
          <w:p w:rsidR="00232F8E" w:rsidRPr="001458D9" w:rsidRDefault="00232F8E" w:rsidP="00B57F0E">
            <w:r w:rsidRPr="001458D9">
              <w:t>с. Медведево;</w:t>
            </w:r>
          </w:p>
          <w:p w:rsidR="00232F8E" w:rsidRPr="001458D9" w:rsidRDefault="00232F8E" w:rsidP="00B57F0E">
            <w:r w:rsidRPr="001458D9">
              <w:t>Сакко и Ванцетти;</w:t>
            </w:r>
          </w:p>
          <w:p w:rsidR="00232F8E" w:rsidRPr="001458D9" w:rsidRDefault="00232F8E" w:rsidP="00B57F0E">
            <w:r w:rsidRPr="001458D9">
              <w:t>Свердлова, №№ 69 – 121 (</w:t>
            </w:r>
            <w:proofErr w:type="gramStart"/>
            <w:r w:rsidRPr="001458D9">
              <w:t>нечетные</w:t>
            </w:r>
            <w:proofErr w:type="gramEnd"/>
            <w:r w:rsidRPr="001458D9">
              <w:t>), №№ 62 – 134 (четные), № 174;</w:t>
            </w:r>
          </w:p>
          <w:p w:rsidR="00232F8E" w:rsidRPr="001458D9" w:rsidRDefault="00232F8E" w:rsidP="00B57F0E">
            <w:pPr>
              <w:pStyle w:val="a5"/>
              <w:rPr>
                <w:lang w:val="ru-RU"/>
              </w:rPr>
            </w:pPr>
            <w:r w:rsidRPr="001458D9">
              <w:rPr>
                <w:lang w:val="ru-RU"/>
              </w:rPr>
              <w:t>Совхозная;</w:t>
            </w:r>
          </w:p>
          <w:p w:rsidR="00232F8E" w:rsidRPr="001458D9" w:rsidRDefault="00232F8E" w:rsidP="00B57F0E">
            <w:r w:rsidRPr="001458D9">
              <w:t>Степана Разина;</w:t>
            </w:r>
          </w:p>
          <w:p w:rsidR="00232F8E" w:rsidRPr="001458D9" w:rsidRDefault="00232F8E" w:rsidP="00B57F0E">
            <w:r w:rsidRPr="001458D9">
              <w:t>Терешковой;</w:t>
            </w:r>
          </w:p>
          <w:p w:rsidR="00232F8E" w:rsidRPr="001458D9" w:rsidRDefault="00232F8E" w:rsidP="00B57F0E">
            <w:r w:rsidRPr="001458D9">
              <w:t>Титова;</w:t>
            </w:r>
          </w:p>
          <w:p w:rsidR="00232F8E" w:rsidRPr="001458D9" w:rsidRDefault="00232F8E" w:rsidP="00B57F0E">
            <w:r w:rsidRPr="001458D9">
              <w:t>Урицкого;</w:t>
            </w:r>
          </w:p>
          <w:p w:rsidR="00232F8E" w:rsidRPr="001458D9" w:rsidRDefault="00232F8E" w:rsidP="00B57F0E">
            <w:pPr>
              <w:jc w:val="both"/>
            </w:pPr>
            <w:r w:rsidRPr="001458D9">
              <w:t>Фурманова;</w:t>
            </w:r>
          </w:p>
          <w:p w:rsidR="00232F8E" w:rsidRPr="001458D9" w:rsidRDefault="00232F8E" w:rsidP="00B57F0E">
            <w:r w:rsidRPr="001458D9">
              <w:t>Чапаева;</w:t>
            </w:r>
          </w:p>
          <w:p w:rsidR="00232F8E" w:rsidRPr="001458D9" w:rsidRDefault="00232F8E" w:rsidP="00B57F0E">
            <w:r w:rsidRPr="001458D9">
              <w:t>Шульгина</w:t>
            </w:r>
          </w:p>
        </w:tc>
      </w:tr>
    </w:tbl>
    <w:p w:rsidR="00232F8E" w:rsidRPr="001458D9" w:rsidRDefault="00232F8E" w:rsidP="00232F8E"/>
    <w:p w:rsidR="00232F8E" w:rsidRPr="001458D9" w:rsidRDefault="00232F8E" w:rsidP="00232F8E">
      <w:pPr>
        <w:jc w:val="center"/>
        <w:rPr>
          <w:b/>
        </w:rPr>
      </w:pPr>
      <w:r w:rsidRPr="001458D9">
        <w:rPr>
          <w:b/>
        </w:rPr>
        <w:t>Район 5 Муниципальное</w:t>
      </w:r>
      <w:r w:rsidR="00172BD6">
        <w:rPr>
          <w:b/>
        </w:rPr>
        <w:t xml:space="preserve"> автономное </w:t>
      </w:r>
      <w:r w:rsidRPr="001458D9">
        <w:rPr>
          <w:b/>
        </w:rPr>
        <w:t xml:space="preserve">общеобразовательное учреждение «Основная общеобразовательная школа с. </w:t>
      </w:r>
      <w:proofErr w:type="spellStart"/>
      <w:r w:rsidRPr="001458D9">
        <w:rPr>
          <w:b/>
        </w:rPr>
        <w:t>Акинфиево</w:t>
      </w:r>
      <w:proofErr w:type="spellEnd"/>
      <w:r w:rsidRPr="001458D9">
        <w:rPr>
          <w:b/>
        </w:rPr>
        <w:t>»</w:t>
      </w:r>
    </w:p>
    <w:p w:rsidR="00232F8E" w:rsidRPr="001458D9" w:rsidRDefault="00232F8E" w:rsidP="00232F8E">
      <w:pPr>
        <w:jc w:val="center"/>
        <w:rPr>
          <w:b/>
        </w:rPr>
      </w:pPr>
      <w:r w:rsidRPr="001458D9">
        <w:rPr>
          <w:b/>
        </w:rPr>
        <w:t xml:space="preserve">ул. </w:t>
      </w:r>
      <w:proofErr w:type="gramStart"/>
      <w:r w:rsidRPr="001458D9">
        <w:rPr>
          <w:b/>
        </w:rPr>
        <w:t>Центральная</w:t>
      </w:r>
      <w:proofErr w:type="gramEnd"/>
      <w:r w:rsidRPr="001458D9">
        <w:rPr>
          <w:b/>
        </w:rPr>
        <w:t>, 52, тел. 3-37-41</w:t>
      </w:r>
    </w:p>
    <w:p w:rsidR="00232F8E" w:rsidRPr="001458D9" w:rsidRDefault="00232F8E" w:rsidP="00232F8E">
      <w:pPr>
        <w:jc w:val="center"/>
        <w:rPr>
          <w:b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9421"/>
      </w:tblGrid>
      <w:tr w:rsidR="00232F8E" w:rsidRPr="001458D9" w:rsidTr="00B57F0E">
        <w:tc>
          <w:tcPr>
            <w:tcW w:w="9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2F8E" w:rsidRPr="001458D9" w:rsidRDefault="00232F8E" w:rsidP="00B57F0E">
            <w:pPr>
              <w:snapToGrid w:val="0"/>
              <w:jc w:val="center"/>
            </w:pPr>
            <w:r w:rsidRPr="001458D9">
              <w:t>Описание границ закрепленной территории</w:t>
            </w:r>
          </w:p>
          <w:p w:rsidR="00232F8E" w:rsidRPr="001458D9" w:rsidRDefault="00232F8E" w:rsidP="00B57F0E">
            <w:pPr>
              <w:jc w:val="center"/>
            </w:pPr>
            <w:r w:rsidRPr="001458D9">
              <w:t>(населенные пункты, улицы, номера домов)</w:t>
            </w:r>
          </w:p>
        </w:tc>
      </w:tr>
      <w:tr w:rsidR="00232F8E" w:rsidRPr="001458D9" w:rsidTr="00B57F0E">
        <w:tc>
          <w:tcPr>
            <w:tcW w:w="9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F8E" w:rsidRPr="001458D9" w:rsidRDefault="00232F8E" w:rsidP="00B57F0E">
            <w:pPr>
              <w:pStyle w:val="a5"/>
              <w:snapToGrid w:val="0"/>
              <w:rPr>
                <w:lang w:val="ru-RU"/>
              </w:rPr>
            </w:pPr>
            <w:r w:rsidRPr="001458D9">
              <w:rPr>
                <w:lang w:val="ru-RU"/>
              </w:rPr>
              <w:t xml:space="preserve">с. </w:t>
            </w:r>
            <w:proofErr w:type="spellStart"/>
            <w:r w:rsidRPr="001458D9">
              <w:rPr>
                <w:lang w:val="ru-RU"/>
              </w:rPr>
              <w:t>Акинфиево</w:t>
            </w:r>
            <w:proofErr w:type="spellEnd"/>
          </w:p>
          <w:p w:rsidR="00232F8E" w:rsidRPr="001458D9" w:rsidRDefault="00232F8E" w:rsidP="00B57F0E">
            <w:r w:rsidRPr="001458D9">
              <w:t>п. Встреча</w:t>
            </w:r>
          </w:p>
          <w:p w:rsidR="00232F8E" w:rsidRPr="001458D9" w:rsidRDefault="00232F8E" w:rsidP="00B57F0E">
            <w:r w:rsidRPr="001458D9">
              <w:t xml:space="preserve">п. </w:t>
            </w:r>
            <w:proofErr w:type="spellStart"/>
            <w:r w:rsidRPr="001458D9">
              <w:t>Шайтанский</w:t>
            </w:r>
            <w:proofErr w:type="spellEnd"/>
            <w:r w:rsidRPr="001458D9">
              <w:t xml:space="preserve"> Рудник</w:t>
            </w:r>
          </w:p>
        </w:tc>
      </w:tr>
    </w:tbl>
    <w:p w:rsidR="00232F8E" w:rsidRDefault="00232F8E" w:rsidP="00232F8E"/>
    <w:p w:rsidR="00232F8E" w:rsidRDefault="00232F8E" w:rsidP="00232F8E"/>
    <w:p w:rsidR="00172BD6" w:rsidRDefault="00172BD6">
      <w:pPr>
        <w:spacing w:after="200" w:line="276" w:lineRule="auto"/>
      </w:pPr>
      <w:r>
        <w:br w:type="page"/>
      </w:r>
    </w:p>
    <w:p w:rsidR="00172BD6" w:rsidRPr="001458D9" w:rsidRDefault="00172BD6" w:rsidP="00172BD6">
      <w:pPr>
        <w:ind w:left="4956"/>
        <w:jc w:val="both"/>
      </w:pPr>
      <w:r>
        <w:lastRenderedPageBreak/>
        <w:t xml:space="preserve">Приложение № </w:t>
      </w:r>
      <w:r w:rsidR="006D103F">
        <w:t>2</w:t>
      </w:r>
    </w:p>
    <w:p w:rsidR="00172BD6" w:rsidRPr="001458D9" w:rsidRDefault="00172BD6" w:rsidP="00172BD6">
      <w:pPr>
        <w:ind w:left="4956"/>
        <w:jc w:val="both"/>
      </w:pPr>
      <w:r w:rsidRPr="001458D9">
        <w:t xml:space="preserve">к приказу Управления образования администрации городского округа Нижняя Салда от </w:t>
      </w:r>
      <w:r>
        <w:t>1</w:t>
      </w:r>
      <w:r w:rsidR="006D103F">
        <w:t>3.01.2023</w:t>
      </w:r>
      <w:r>
        <w:t xml:space="preserve"> № </w:t>
      </w:r>
      <w:r w:rsidR="006D103F">
        <w:t>05</w:t>
      </w:r>
      <w:r>
        <w:t>-д</w:t>
      </w:r>
    </w:p>
    <w:p w:rsidR="00284474" w:rsidRDefault="00284474"/>
    <w:p w:rsidR="006D103F" w:rsidRPr="001458D9" w:rsidRDefault="006D103F" w:rsidP="006D103F">
      <w:pPr>
        <w:jc w:val="center"/>
        <w:rPr>
          <w:b/>
        </w:rPr>
      </w:pPr>
      <w:r w:rsidRPr="001458D9">
        <w:rPr>
          <w:b/>
        </w:rPr>
        <w:t>Закрепление территорий за образовательными организациями городского округа Нижняя Салда, реализующими программу дошкольного образования</w:t>
      </w:r>
    </w:p>
    <w:p w:rsidR="006D103F" w:rsidRDefault="006D103F" w:rsidP="006D103F">
      <w:pPr>
        <w:jc w:val="center"/>
        <w:rPr>
          <w:b/>
        </w:rPr>
      </w:pPr>
      <w:r>
        <w:rPr>
          <w:b/>
        </w:rPr>
        <w:t xml:space="preserve">Район 1. </w:t>
      </w:r>
      <w:r w:rsidRPr="001458D9">
        <w:rPr>
          <w:b/>
        </w:rPr>
        <w:t xml:space="preserve">Муниципальное автономное </w:t>
      </w:r>
      <w:r>
        <w:rPr>
          <w:b/>
        </w:rPr>
        <w:t xml:space="preserve">дошкольное </w:t>
      </w:r>
    </w:p>
    <w:p w:rsidR="006D103F" w:rsidRPr="001458D9" w:rsidRDefault="006D103F" w:rsidP="006D103F">
      <w:pPr>
        <w:jc w:val="center"/>
        <w:rPr>
          <w:b/>
        </w:rPr>
      </w:pPr>
      <w:r>
        <w:rPr>
          <w:b/>
        </w:rPr>
        <w:t xml:space="preserve">образовательное учреждение «Росток», ул. </w:t>
      </w:r>
      <w:proofErr w:type="gramStart"/>
      <w:r>
        <w:rPr>
          <w:b/>
        </w:rPr>
        <w:t>Советская</w:t>
      </w:r>
      <w:proofErr w:type="gramEnd"/>
      <w:r>
        <w:rPr>
          <w:b/>
        </w:rPr>
        <w:t>, 2</w:t>
      </w:r>
    </w:p>
    <w:p w:rsidR="006D103F" w:rsidRPr="001458D9" w:rsidRDefault="006D103F" w:rsidP="006D103F">
      <w:pPr>
        <w:jc w:val="center"/>
        <w:rPr>
          <w:b/>
        </w:rPr>
      </w:pPr>
      <w:r w:rsidRPr="001458D9">
        <w:rPr>
          <w:b/>
        </w:rPr>
        <w:t xml:space="preserve">тел. </w:t>
      </w:r>
      <w:r>
        <w:rPr>
          <w:b/>
        </w:rPr>
        <w:t>3-24-90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9425"/>
      </w:tblGrid>
      <w:tr w:rsidR="006D103F" w:rsidRPr="001458D9" w:rsidTr="00B57F0E">
        <w:tc>
          <w:tcPr>
            <w:tcW w:w="9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03F" w:rsidRPr="001458D9" w:rsidRDefault="006D103F" w:rsidP="00B57F0E">
            <w:pPr>
              <w:snapToGrid w:val="0"/>
              <w:jc w:val="center"/>
            </w:pPr>
            <w:r w:rsidRPr="001458D9">
              <w:t>Описание границ закрепленной территории</w:t>
            </w:r>
          </w:p>
          <w:p w:rsidR="006D103F" w:rsidRPr="001458D9" w:rsidRDefault="006D103F" w:rsidP="00B57F0E">
            <w:pPr>
              <w:jc w:val="center"/>
            </w:pPr>
            <w:r w:rsidRPr="001458D9">
              <w:t>(населенные пункты, улицы, номера домов)</w:t>
            </w:r>
          </w:p>
        </w:tc>
      </w:tr>
      <w:tr w:rsidR="006D103F" w:rsidRPr="001458D9" w:rsidTr="00B57F0E">
        <w:tc>
          <w:tcPr>
            <w:tcW w:w="9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2882" w:rsidRPr="001458D9" w:rsidRDefault="00BC2882" w:rsidP="006D103F">
            <w:pPr>
              <w:snapToGrid w:val="0"/>
              <w:jc w:val="both"/>
            </w:pPr>
            <w:r w:rsidRPr="001458D9">
              <w:t>«Западный» микрорайон;</w:t>
            </w:r>
          </w:p>
          <w:p w:rsidR="00BC2882" w:rsidRPr="001458D9" w:rsidRDefault="00BC2882" w:rsidP="006D103F">
            <w:pPr>
              <w:snapToGrid w:val="0"/>
              <w:jc w:val="both"/>
            </w:pPr>
            <w:r w:rsidRPr="001458D9">
              <w:t>1 Мая;</w:t>
            </w:r>
          </w:p>
          <w:p w:rsidR="00BC2882" w:rsidRPr="001458D9" w:rsidRDefault="00BC2882" w:rsidP="006D103F">
            <w:pPr>
              <w:snapToGrid w:val="0"/>
              <w:jc w:val="both"/>
            </w:pPr>
            <w:r w:rsidRPr="001458D9">
              <w:t>1 Микрорайон;</w:t>
            </w:r>
          </w:p>
          <w:p w:rsidR="00BC2882" w:rsidRPr="001458D9" w:rsidRDefault="00BC2882" w:rsidP="006D103F">
            <w:pPr>
              <w:snapToGrid w:val="0"/>
            </w:pPr>
            <w:r w:rsidRPr="001458D9">
              <w:t>1 Привокзальная;</w:t>
            </w:r>
          </w:p>
          <w:p w:rsidR="00BC2882" w:rsidRPr="001458D9" w:rsidRDefault="00BC2882" w:rsidP="006D103F">
            <w:r w:rsidRPr="001458D9">
              <w:t>2 Привокзальная;</w:t>
            </w:r>
          </w:p>
          <w:p w:rsidR="00BC2882" w:rsidRPr="001458D9" w:rsidRDefault="00BC2882" w:rsidP="006D103F">
            <w:pPr>
              <w:pStyle w:val="2"/>
              <w:jc w:val="both"/>
            </w:pPr>
            <w:r w:rsidRPr="001458D9">
              <w:t>22 съезда КПСС;</w:t>
            </w:r>
          </w:p>
          <w:p w:rsidR="00BC2882" w:rsidRPr="001458D9" w:rsidRDefault="00BC2882" w:rsidP="006D103F">
            <w:r w:rsidRPr="001458D9">
              <w:t>3 Привокзальная;</w:t>
            </w:r>
          </w:p>
          <w:p w:rsidR="00BC2882" w:rsidRPr="001458D9" w:rsidRDefault="00BC2882" w:rsidP="006D103F">
            <w:r w:rsidRPr="001458D9">
              <w:t>8  Марта;</w:t>
            </w:r>
          </w:p>
          <w:p w:rsidR="00BC2882" w:rsidRPr="001458D9" w:rsidRDefault="00BC2882" w:rsidP="006D103F">
            <w:pPr>
              <w:jc w:val="both"/>
            </w:pPr>
            <w:r w:rsidRPr="001458D9">
              <w:t xml:space="preserve">Бажова; </w:t>
            </w:r>
          </w:p>
          <w:p w:rsidR="00BC2882" w:rsidRPr="001458D9" w:rsidRDefault="00BC2882" w:rsidP="006D103F">
            <w:r w:rsidRPr="001458D9">
              <w:t>Волкова;</w:t>
            </w:r>
          </w:p>
          <w:p w:rsidR="00BC2882" w:rsidRPr="001458D9" w:rsidRDefault="00BC2882" w:rsidP="006D103F">
            <w:r w:rsidRPr="001458D9">
              <w:t>Володарского;</w:t>
            </w:r>
          </w:p>
          <w:p w:rsidR="00BC2882" w:rsidRPr="001458D9" w:rsidRDefault="00BC2882" w:rsidP="006D103F">
            <w:r w:rsidRPr="001458D9">
              <w:t>Гагарина;</w:t>
            </w:r>
          </w:p>
          <w:p w:rsidR="00BC2882" w:rsidRPr="001458D9" w:rsidRDefault="00BC2882" w:rsidP="006D103F">
            <w:pPr>
              <w:snapToGrid w:val="0"/>
              <w:jc w:val="both"/>
            </w:pPr>
            <w:proofErr w:type="spellStart"/>
            <w:r w:rsidRPr="001458D9">
              <w:t>Грум-Гржимайло</w:t>
            </w:r>
            <w:proofErr w:type="spellEnd"/>
            <w:r w:rsidRPr="001458D9">
              <w:t>;</w:t>
            </w:r>
          </w:p>
          <w:p w:rsidR="00BC2882" w:rsidRPr="001458D9" w:rsidRDefault="00BC2882" w:rsidP="006D103F">
            <w:r w:rsidRPr="001458D9">
              <w:t>Д.Бедного;</w:t>
            </w:r>
          </w:p>
          <w:p w:rsidR="00BC2882" w:rsidRPr="001458D9" w:rsidRDefault="00BC2882" w:rsidP="006D103F">
            <w:r w:rsidRPr="001458D9">
              <w:t>Декабристов;</w:t>
            </w:r>
          </w:p>
          <w:p w:rsidR="00BC2882" w:rsidRPr="001458D9" w:rsidRDefault="00BC2882" w:rsidP="006D103F">
            <w:pPr>
              <w:snapToGrid w:val="0"/>
              <w:jc w:val="both"/>
            </w:pPr>
            <w:r w:rsidRPr="001458D9">
              <w:t>Железнодорожников;</w:t>
            </w:r>
          </w:p>
          <w:p w:rsidR="00BC2882" w:rsidRPr="001458D9" w:rsidRDefault="00BC2882" w:rsidP="006D103F">
            <w:r w:rsidRPr="001458D9">
              <w:t>Заводская;</w:t>
            </w:r>
          </w:p>
          <w:p w:rsidR="00BC2882" w:rsidRPr="001458D9" w:rsidRDefault="00BC2882" w:rsidP="006D103F">
            <w:r w:rsidRPr="001458D9">
              <w:t>Запрудная;</w:t>
            </w:r>
          </w:p>
          <w:p w:rsidR="00BC2882" w:rsidRPr="001458D9" w:rsidRDefault="00BC2882" w:rsidP="006D103F">
            <w:pPr>
              <w:pStyle w:val="a5"/>
            </w:pPr>
            <w:r w:rsidRPr="001458D9">
              <w:t>Заречная;</w:t>
            </w:r>
          </w:p>
          <w:p w:rsidR="00BC2882" w:rsidRPr="001458D9" w:rsidRDefault="00BC2882" w:rsidP="006D103F">
            <w:pPr>
              <w:pStyle w:val="a5"/>
            </w:pPr>
            <w:r w:rsidRPr="001458D9">
              <w:t>Зеленая;</w:t>
            </w:r>
          </w:p>
          <w:p w:rsidR="00BC2882" w:rsidRPr="001458D9" w:rsidRDefault="00BC2882" w:rsidP="006D103F">
            <w:r w:rsidRPr="001458D9">
              <w:t>Зеленый Мыс;</w:t>
            </w:r>
          </w:p>
          <w:p w:rsidR="00BC2882" w:rsidRPr="001458D9" w:rsidRDefault="00BC2882" w:rsidP="006D103F">
            <w:pPr>
              <w:snapToGrid w:val="0"/>
              <w:jc w:val="both"/>
            </w:pPr>
            <w:proofErr w:type="spellStart"/>
            <w:r w:rsidRPr="001458D9">
              <w:t>Игитова</w:t>
            </w:r>
            <w:proofErr w:type="spellEnd"/>
            <w:r w:rsidRPr="001458D9">
              <w:t>;</w:t>
            </w:r>
          </w:p>
          <w:p w:rsidR="00BC2882" w:rsidRPr="001458D9" w:rsidRDefault="00BC2882" w:rsidP="006D103F">
            <w:r w:rsidRPr="001458D9">
              <w:t>К. Либкнехта;</w:t>
            </w:r>
          </w:p>
          <w:p w:rsidR="00BC2882" w:rsidRPr="001458D9" w:rsidRDefault="00BC2882" w:rsidP="006D103F">
            <w:r w:rsidRPr="001458D9">
              <w:t>К. Маркса;</w:t>
            </w:r>
          </w:p>
          <w:p w:rsidR="00BC2882" w:rsidRPr="001458D9" w:rsidRDefault="00BC2882" w:rsidP="006D103F">
            <w:pPr>
              <w:jc w:val="both"/>
            </w:pPr>
            <w:r w:rsidRPr="001458D9">
              <w:t>Калинина;</w:t>
            </w:r>
          </w:p>
          <w:p w:rsidR="00BC2882" w:rsidRPr="001458D9" w:rsidRDefault="00BC2882" w:rsidP="00B57F0E">
            <w:pPr>
              <w:snapToGrid w:val="0"/>
              <w:jc w:val="both"/>
            </w:pPr>
            <w:r w:rsidRPr="001458D9">
              <w:t>Кедровая;</w:t>
            </w:r>
          </w:p>
          <w:p w:rsidR="00BC2882" w:rsidRPr="001458D9" w:rsidRDefault="00BC2882" w:rsidP="006D103F">
            <w:r w:rsidRPr="001458D9">
              <w:t xml:space="preserve">Кирова; </w:t>
            </w:r>
          </w:p>
          <w:p w:rsidR="00BC2882" w:rsidRPr="001458D9" w:rsidRDefault="00BC2882" w:rsidP="006D103F">
            <w:r w:rsidRPr="001458D9">
              <w:t>Комсомольская;</w:t>
            </w:r>
          </w:p>
          <w:p w:rsidR="00BC2882" w:rsidRPr="001458D9" w:rsidRDefault="00BC2882" w:rsidP="006D103F">
            <w:r w:rsidRPr="001458D9">
              <w:t>Красноармейская;</w:t>
            </w:r>
          </w:p>
          <w:p w:rsidR="00BC2882" w:rsidRPr="001458D9" w:rsidRDefault="00BC2882" w:rsidP="006D103F">
            <w:r w:rsidRPr="001458D9">
              <w:t>Крупской;</w:t>
            </w:r>
          </w:p>
          <w:p w:rsidR="00BC2882" w:rsidRPr="001458D9" w:rsidRDefault="00BC2882" w:rsidP="006D103F">
            <w:r w:rsidRPr="001458D9">
              <w:t>Кузьмина;</w:t>
            </w:r>
          </w:p>
          <w:p w:rsidR="00BC2882" w:rsidRPr="001458D9" w:rsidRDefault="00BC2882" w:rsidP="006D103F">
            <w:r w:rsidRPr="001458D9">
              <w:t>Ленина;</w:t>
            </w:r>
          </w:p>
          <w:p w:rsidR="00BC2882" w:rsidRPr="001458D9" w:rsidRDefault="00BC2882" w:rsidP="006D103F">
            <w:r w:rsidRPr="001458D9">
              <w:t>Лермонтова;</w:t>
            </w:r>
          </w:p>
          <w:p w:rsidR="00BC2882" w:rsidRPr="001458D9" w:rsidRDefault="00BC2882" w:rsidP="00B57F0E">
            <w:pPr>
              <w:snapToGrid w:val="0"/>
              <w:jc w:val="both"/>
            </w:pPr>
            <w:r w:rsidRPr="001458D9">
              <w:t>Ломоносова;</w:t>
            </w:r>
          </w:p>
          <w:p w:rsidR="00BC2882" w:rsidRPr="001458D9" w:rsidRDefault="00BC2882" w:rsidP="006D103F">
            <w:r w:rsidRPr="001458D9">
              <w:t>Луговая;</w:t>
            </w:r>
          </w:p>
          <w:p w:rsidR="00BC2882" w:rsidRPr="001458D9" w:rsidRDefault="00BC2882" w:rsidP="006D103F">
            <w:r>
              <w:t>Луначарского</w:t>
            </w:r>
            <w:r w:rsidRPr="001458D9">
              <w:t>;</w:t>
            </w:r>
          </w:p>
          <w:p w:rsidR="00BC2882" w:rsidRPr="001458D9" w:rsidRDefault="00BC2882" w:rsidP="006D103F">
            <w:r>
              <w:t>М.Горького</w:t>
            </w:r>
            <w:r w:rsidRPr="001458D9">
              <w:t>;</w:t>
            </w:r>
          </w:p>
          <w:p w:rsidR="00BC2882" w:rsidRPr="001458D9" w:rsidRDefault="00BC2882" w:rsidP="006D103F">
            <w:r w:rsidRPr="001458D9">
              <w:t>Малютина;</w:t>
            </w:r>
          </w:p>
          <w:p w:rsidR="00BC2882" w:rsidRPr="001458D9" w:rsidRDefault="00BC2882" w:rsidP="006D103F">
            <w:pPr>
              <w:jc w:val="both"/>
            </w:pPr>
            <w:r w:rsidRPr="001458D9">
              <w:t>Мамина – Сибиряка;</w:t>
            </w:r>
          </w:p>
          <w:p w:rsidR="00BC2882" w:rsidRPr="001458D9" w:rsidRDefault="00BC2882" w:rsidP="006D103F">
            <w:r w:rsidRPr="001458D9">
              <w:t>Металлургов;</w:t>
            </w:r>
          </w:p>
          <w:p w:rsidR="00BC2882" w:rsidRPr="001458D9" w:rsidRDefault="00BC2882" w:rsidP="006D103F">
            <w:r w:rsidRPr="001458D9">
              <w:t>Механизаторов;</w:t>
            </w:r>
          </w:p>
          <w:p w:rsidR="00BC2882" w:rsidRPr="001458D9" w:rsidRDefault="00BC2882" w:rsidP="006D103F">
            <w:r w:rsidRPr="001458D9">
              <w:t>Микрорайон «Романовка» № 1</w:t>
            </w:r>
          </w:p>
          <w:p w:rsidR="00BC2882" w:rsidRPr="001458D9" w:rsidRDefault="00BC2882" w:rsidP="006D103F">
            <w:r w:rsidRPr="001458D9">
              <w:t>Мира;</w:t>
            </w:r>
          </w:p>
          <w:p w:rsidR="00BC2882" w:rsidRPr="001458D9" w:rsidRDefault="00BC2882" w:rsidP="006D103F">
            <w:r w:rsidRPr="001458D9">
              <w:t>Набережная;</w:t>
            </w:r>
          </w:p>
          <w:p w:rsidR="00BC2882" w:rsidRPr="001458D9" w:rsidRDefault="00BC2882" w:rsidP="006D103F">
            <w:r w:rsidRPr="001458D9">
              <w:lastRenderedPageBreak/>
              <w:t xml:space="preserve">Нагорная; </w:t>
            </w:r>
          </w:p>
          <w:p w:rsidR="00BC2882" w:rsidRPr="001458D9" w:rsidRDefault="00BC2882" w:rsidP="006D103F">
            <w:pPr>
              <w:jc w:val="both"/>
            </w:pPr>
            <w:r w:rsidRPr="001458D9">
              <w:t>Новая;</w:t>
            </w:r>
          </w:p>
          <w:p w:rsidR="00BC2882" w:rsidRPr="001458D9" w:rsidRDefault="00BC2882" w:rsidP="00B57F0E">
            <w:pPr>
              <w:snapToGrid w:val="0"/>
              <w:jc w:val="both"/>
            </w:pPr>
            <w:r w:rsidRPr="001458D9">
              <w:t xml:space="preserve">Окт. Революции; </w:t>
            </w:r>
          </w:p>
          <w:p w:rsidR="00BC2882" w:rsidRPr="001458D9" w:rsidRDefault="00BC2882" w:rsidP="006D103F">
            <w:r w:rsidRPr="001458D9">
              <w:t>П. Коммуны;</w:t>
            </w:r>
          </w:p>
          <w:p w:rsidR="00BC2882" w:rsidRPr="001458D9" w:rsidRDefault="00BC2882" w:rsidP="006D103F">
            <w:r w:rsidRPr="001458D9">
              <w:t>П. Морозова;</w:t>
            </w:r>
          </w:p>
          <w:p w:rsidR="00BC2882" w:rsidRPr="001458D9" w:rsidRDefault="00BC2882" w:rsidP="006D103F">
            <w:r w:rsidRPr="001458D9">
              <w:t>Партизанская;</w:t>
            </w:r>
          </w:p>
          <w:p w:rsidR="00BC2882" w:rsidRPr="001458D9" w:rsidRDefault="00BC2882" w:rsidP="006D103F">
            <w:r w:rsidRPr="001458D9">
              <w:t>Пер. Добровольцев;</w:t>
            </w:r>
          </w:p>
          <w:p w:rsidR="00BC2882" w:rsidRPr="001458D9" w:rsidRDefault="00BC2882" w:rsidP="006D103F">
            <w:r w:rsidRPr="001458D9">
              <w:t>Пер. Коммунаров;</w:t>
            </w:r>
          </w:p>
          <w:p w:rsidR="00BC2882" w:rsidRPr="001458D9" w:rsidRDefault="00BC2882" w:rsidP="006D103F">
            <w:r w:rsidRPr="001458D9">
              <w:t>Пер. Красногвардейцев;</w:t>
            </w:r>
          </w:p>
          <w:p w:rsidR="00BC2882" w:rsidRPr="001458D9" w:rsidRDefault="00BC2882" w:rsidP="006D103F">
            <w:r w:rsidRPr="001458D9">
              <w:t>Пер. Краснофлотцев;</w:t>
            </w:r>
          </w:p>
          <w:p w:rsidR="00BC2882" w:rsidRPr="001458D9" w:rsidRDefault="00BC2882" w:rsidP="006D103F">
            <w:r w:rsidRPr="001458D9">
              <w:t>Пер. Молодежный;</w:t>
            </w:r>
          </w:p>
          <w:p w:rsidR="00BC2882" w:rsidRPr="001458D9" w:rsidRDefault="00BC2882" w:rsidP="006D103F">
            <w:r w:rsidRPr="001458D9">
              <w:t>Пер. Рабочий;</w:t>
            </w:r>
          </w:p>
          <w:p w:rsidR="00BC2882" w:rsidRPr="001458D9" w:rsidRDefault="00BC2882" w:rsidP="006D103F">
            <w:r w:rsidRPr="001458D9">
              <w:t>Пер. Строителей;</w:t>
            </w:r>
          </w:p>
          <w:p w:rsidR="00BC2882" w:rsidRPr="001458D9" w:rsidRDefault="00BC2882" w:rsidP="006D103F">
            <w:r w:rsidRPr="001458D9">
              <w:t>Пер. Январский;</w:t>
            </w:r>
          </w:p>
          <w:p w:rsidR="00BC2882" w:rsidRPr="001458D9" w:rsidRDefault="00BC2882" w:rsidP="006D103F">
            <w:r w:rsidRPr="001458D9">
              <w:t>Пионеров;</w:t>
            </w:r>
          </w:p>
          <w:p w:rsidR="00BC2882" w:rsidRPr="001458D9" w:rsidRDefault="00BC2882" w:rsidP="006D103F">
            <w:r w:rsidRPr="001458D9">
              <w:t>Пл. Свободы;</w:t>
            </w:r>
          </w:p>
          <w:p w:rsidR="00BC2882" w:rsidRPr="001458D9" w:rsidRDefault="00BC2882" w:rsidP="006D103F">
            <w:pPr>
              <w:jc w:val="both"/>
            </w:pPr>
            <w:r w:rsidRPr="001458D9">
              <w:t>Победы;</w:t>
            </w:r>
          </w:p>
          <w:p w:rsidR="00BC2882" w:rsidRPr="001458D9" w:rsidRDefault="00BC2882" w:rsidP="006D103F">
            <w:proofErr w:type="spellStart"/>
            <w:r>
              <w:t>Подбельского</w:t>
            </w:r>
            <w:proofErr w:type="spellEnd"/>
            <w:r w:rsidRPr="001458D9">
              <w:t>;</w:t>
            </w:r>
          </w:p>
          <w:p w:rsidR="00BC2882" w:rsidRPr="001458D9" w:rsidRDefault="00BC2882" w:rsidP="006D103F">
            <w:pPr>
              <w:jc w:val="both"/>
            </w:pPr>
            <w:r w:rsidRPr="001458D9">
              <w:t>Поленова;</w:t>
            </w:r>
          </w:p>
          <w:p w:rsidR="00BC2882" w:rsidRPr="001458D9" w:rsidRDefault="00BC2882" w:rsidP="006D103F">
            <w:r w:rsidRPr="001458D9">
              <w:t>Привокзальная;</w:t>
            </w:r>
          </w:p>
          <w:p w:rsidR="00BC2882" w:rsidRPr="001458D9" w:rsidRDefault="00BC2882" w:rsidP="006D103F">
            <w:r w:rsidRPr="001458D9">
              <w:t>Пугачева;</w:t>
            </w:r>
          </w:p>
          <w:p w:rsidR="00BC2882" w:rsidRPr="001458D9" w:rsidRDefault="00BC2882" w:rsidP="00B57F0E">
            <w:pPr>
              <w:snapToGrid w:val="0"/>
              <w:jc w:val="both"/>
            </w:pPr>
            <w:r w:rsidRPr="001458D9">
              <w:t>Пушкина;</w:t>
            </w:r>
          </w:p>
          <w:p w:rsidR="00BC2882" w:rsidRPr="001458D9" w:rsidRDefault="00BC2882" w:rsidP="006D103F">
            <w:r w:rsidRPr="001458D9">
              <w:t>Р. Люксембург;</w:t>
            </w:r>
          </w:p>
          <w:p w:rsidR="00BC2882" w:rsidRPr="001458D9" w:rsidRDefault="00BC2882" w:rsidP="006D103F">
            <w:r w:rsidRPr="001458D9">
              <w:t>Р. Молодежи;</w:t>
            </w:r>
          </w:p>
          <w:p w:rsidR="00BC2882" w:rsidRPr="001458D9" w:rsidRDefault="00BC2882" w:rsidP="006D103F">
            <w:r w:rsidRPr="001458D9">
              <w:t>Республиканская;</w:t>
            </w:r>
          </w:p>
          <w:p w:rsidR="00BC2882" w:rsidRPr="001458D9" w:rsidRDefault="00BC2882" w:rsidP="006D103F">
            <w:pPr>
              <w:jc w:val="both"/>
            </w:pPr>
            <w:r w:rsidRPr="001458D9">
              <w:t>Родыгина;</w:t>
            </w:r>
          </w:p>
          <w:p w:rsidR="00BC2882" w:rsidRPr="001458D9" w:rsidRDefault="00BC2882" w:rsidP="006D103F">
            <w:r w:rsidRPr="001458D9">
              <w:t>с. Медведево;</w:t>
            </w:r>
          </w:p>
          <w:p w:rsidR="00BC2882" w:rsidRPr="001458D9" w:rsidRDefault="00BC2882" w:rsidP="006D103F">
            <w:r w:rsidRPr="001458D9">
              <w:t>Садовая;</w:t>
            </w:r>
          </w:p>
          <w:p w:rsidR="00BC2882" w:rsidRPr="001458D9" w:rsidRDefault="00BC2882" w:rsidP="006D103F">
            <w:r w:rsidRPr="001458D9">
              <w:t>Сакко и Ванцетти;</w:t>
            </w:r>
          </w:p>
          <w:p w:rsidR="00BC2882" w:rsidRPr="001458D9" w:rsidRDefault="00BC2882" w:rsidP="006D103F">
            <w:r>
              <w:t>Свердлова</w:t>
            </w:r>
            <w:r w:rsidRPr="001458D9">
              <w:t>;</w:t>
            </w:r>
          </w:p>
          <w:p w:rsidR="00BC2882" w:rsidRPr="001458D9" w:rsidRDefault="00BC2882" w:rsidP="00B57F0E">
            <w:pPr>
              <w:snapToGrid w:val="0"/>
              <w:jc w:val="both"/>
            </w:pPr>
            <w:r w:rsidRPr="001458D9">
              <w:t>Советская;</w:t>
            </w:r>
          </w:p>
          <w:p w:rsidR="00BC2882" w:rsidRPr="001458D9" w:rsidRDefault="00BC2882" w:rsidP="006D103F">
            <w:pPr>
              <w:pStyle w:val="a5"/>
            </w:pPr>
            <w:r w:rsidRPr="001458D9">
              <w:t>Совхозная;</w:t>
            </w:r>
          </w:p>
          <w:p w:rsidR="00BC2882" w:rsidRPr="001458D9" w:rsidRDefault="00BC2882" w:rsidP="006D103F">
            <w:r w:rsidRPr="001458D9">
              <w:t>Стеклова;</w:t>
            </w:r>
          </w:p>
          <w:p w:rsidR="00BC2882" w:rsidRPr="001458D9" w:rsidRDefault="00BC2882" w:rsidP="006D103F">
            <w:r w:rsidRPr="001458D9">
              <w:t>Степана Разина;</w:t>
            </w:r>
          </w:p>
          <w:p w:rsidR="00BC2882" w:rsidRPr="001458D9" w:rsidRDefault="00BC2882" w:rsidP="00B57F0E">
            <w:pPr>
              <w:snapToGrid w:val="0"/>
              <w:jc w:val="both"/>
            </w:pPr>
            <w:r w:rsidRPr="001458D9">
              <w:t xml:space="preserve">Строителей, </w:t>
            </w:r>
          </w:p>
          <w:p w:rsidR="00BC2882" w:rsidRPr="001458D9" w:rsidRDefault="00BC2882" w:rsidP="006D103F">
            <w:r>
              <w:t xml:space="preserve">Т. </w:t>
            </w:r>
            <w:r w:rsidRPr="001458D9">
              <w:t>Евсеева;</w:t>
            </w:r>
          </w:p>
          <w:p w:rsidR="00BC2882" w:rsidRPr="001458D9" w:rsidRDefault="00BC2882" w:rsidP="006D103F">
            <w:r w:rsidRPr="001458D9">
              <w:t>Терешковой;</w:t>
            </w:r>
          </w:p>
          <w:p w:rsidR="00BC2882" w:rsidRPr="001458D9" w:rsidRDefault="00BC2882" w:rsidP="006D103F">
            <w:r w:rsidRPr="001458D9">
              <w:t>Титова;</w:t>
            </w:r>
          </w:p>
          <w:p w:rsidR="00BC2882" w:rsidRPr="001458D9" w:rsidRDefault="00BC2882" w:rsidP="006D103F">
            <w:pPr>
              <w:jc w:val="both"/>
            </w:pPr>
            <w:r w:rsidRPr="001458D9">
              <w:t>Уральская;</w:t>
            </w:r>
          </w:p>
          <w:p w:rsidR="00BC2882" w:rsidRPr="001458D9" w:rsidRDefault="00BC2882" w:rsidP="006D103F">
            <w:r w:rsidRPr="001458D9">
              <w:t>Урицкого;</w:t>
            </w:r>
          </w:p>
          <w:p w:rsidR="00BC2882" w:rsidRDefault="00BC2882" w:rsidP="00B57F0E">
            <w:pPr>
              <w:jc w:val="both"/>
            </w:pPr>
            <w:r w:rsidRPr="001458D9">
              <w:t xml:space="preserve">Фрунзе, </w:t>
            </w:r>
          </w:p>
          <w:p w:rsidR="00BC2882" w:rsidRPr="001458D9" w:rsidRDefault="00BC2882" w:rsidP="006D103F">
            <w:pPr>
              <w:jc w:val="both"/>
            </w:pPr>
            <w:r w:rsidRPr="001458D9">
              <w:t>Фурманова;</w:t>
            </w:r>
          </w:p>
          <w:p w:rsidR="00BC2882" w:rsidRPr="001458D9" w:rsidRDefault="00BC2882" w:rsidP="006D103F">
            <w:r w:rsidRPr="001458D9">
              <w:t>Чапаева;</w:t>
            </w:r>
          </w:p>
          <w:p w:rsidR="00BC2882" w:rsidRPr="001458D9" w:rsidRDefault="00BC2882" w:rsidP="006D103F">
            <w:r w:rsidRPr="001458D9">
              <w:t>Чкалова;</w:t>
            </w:r>
          </w:p>
          <w:p w:rsidR="00BC2882" w:rsidRPr="001458D9" w:rsidRDefault="00BC2882" w:rsidP="006D103F">
            <w:pPr>
              <w:jc w:val="both"/>
            </w:pPr>
            <w:r w:rsidRPr="001458D9">
              <w:t>Шульгина</w:t>
            </w:r>
            <w:r>
              <w:t>;</w:t>
            </w:r>
          </w:p>
          <w:p w:rsidR="006D103F" w:rsidRPr="001458D9" w:rsidRDefault="00BC2882" w:rsidP="006D103F">
            <w:pPr>
              <w:jc w:val="both"/>
            </w:pPr>
            <w:r w:rsidRPr="001458D9">
              <w:t>Энгельса</w:t>
            </w:r>
            <w:r>
              <w:t>.</w:t>
            </w:r>
          </w:p>
        </w:tc>
      </w:tr>
    </w:tbl>
    <w:p w:rsidR="006D103F" w:rsidRPr="001458D9" w:rsidRDefault="006D103F" w:rsidP="006D103F">
      <w:pPr>
        <w:jc w:val="center"/>
      </w:pPr>
    </w:p>
    <w:p w:rsidR="006D103F" w:rsidRDefault="006D103F" w:rsidP="006D103F">
      <w:pPr>
        <w:jc w:val="center"/>
        <w:rPr>
          <w:b/>
        </w:rPr>
      </w:pPr>
      <w:r w:rsidRPr="001458D9">
        <w:rPr>
          <w:b/>
        </w:rPr>
        <w:t xml:space="preserve">Район </w:t>
      </w:r>
      <w:r>
        <w:rPr>
          <w:b/>
        </w:rPr>
        <w:t>2</w:t>
      </w:r>
      <w:r w:rsidRPr="001458D9">
        <w:rPr>
          <w:b/>
        </w:rPr>
        <w:t xml:space="preserve">. Муниципальное </w:t>
      </w:r>
      <w:r>
        <w:rPr>
          <w:b/>
        </w:rPr>
        <w:t xml:space="preserve">автономное </w:t>
      </w:r>
      <w:r w:rsidRPr="001458D9">
        <w:rPr>
          <w:b/>
        </w:rPr>
        <w:t xml:space="preserve">общеобразовательное учреждение </w:t>
      </w:r>
    </w:p>
    <w:p w:rsidR="006D103F" w:rsidRPr="001458D9" w:rsidRDefault="006D103F" w:rsidP="006D103F">
      <w:pPr>
        <w:jc w:val="center"/>
        <w:rPr>
          <w:b/>
        </w:rPr>
      </w:pPr>
      <w:r w:rsidRPr="001458D9">
        <w:rPr>
          <w:b/>
        </w:rPr>
        <w:t xml:space="preserve">«Основная общеобразовательная школа с. </w:t>
      </w:r>
      <w:proofErr w:type="spellStart"/>
      <w:r w:rsidRPr="001458D9">
        <w:rPr>
          <w:b/>
        </w:rPr>
        <w:t>Акинфиево</w:t>
      </w:r>
      <w:proofErr w:type="spellEnd"/>
      <w:r w:rsidRPr="001458D9">
        <w:rPr>
          <w:b/>
        </w:rPr>
        <w:t>» (дошкольная группа)</w:t>
      </w:r>
    </w:p>
    <w:p w:rsidR="006D103F" w:rsidRPr="001458D9" w:rsidRDefault="006D103F" w:rsidP="006D103F">
      <w:pPr>
        <w:jc w:val="center"/>
        <w:rPr>
          <w:b/>
        </w:rPr>
      </w:pPr>
      <w:r w:rsidRPr="001458D9">
        <w:rPr>
          <w:b/>
        </w:rPr>
        <w:t xml:space="preserve">ул. </w:t>
      </w:r>
      <w:proofErr w:type="gramStart"/>
      <w:r w:rsidRPr="001458D9">
        <w:rPr>
          <w:b/>
        </w:rPr>
        <w:t>Центральная</w:t>
      </w:r>
      <w:proofErr w:type="gramEnd"/>
      <w:r w:rsidRPr="001458D9">
        <w:rPr>
          <w:b/>
        </w:rPr>
        <w:t>, 52, тел. 3-37-41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9421"/>
      </w:tblGrid>
      <w:tr w:rsidR="006D103F" w:rsidRPr="001458D9" w:rsidTr="00B57F0E">
        <w:tc>
          <w:tcPr>
            <w:tcW w:w="9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03F" w:rsidRPr="001458D9" w:rsidRDefault="006D103F" w:rsidP="00B57F0E">
            <w:pPr>
              <w:snapToGrid w:val="0"/>
              <w:jc w:val="center"/>
            </w:pPr>
            <w:r w:rsidRPr="001458D9">
              <w:t>Описание границ закрепленной территории</w:t>
            </w:r>
          </w:p>
          <w:p w:rsidR="006D103F" w:rsidRPr="001458D9" w:rsidRDefault="006D103F" w:rsidP="00B57F0E">
            <w:pPr>
              <w:jc w:val="center"/>
            </w:pPr>
            <w:r w:rsidRPr="001458D9">
              <w:t>(населенные пункты, улицы, номера домов)</w:t>
            </w:r>
          </w:p>
        </w:tc>
      </w:tr>
      <w:tr w:rsidR="006D103F" w:rsidRPr="001458D9" w:rsidTr="00B57F0E">
        <w:tc>
          <w:tcPr>
            <w:tcW w:w="9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03F" w:rsidRPr="001458D9" w:rsidRDefault="006D103F" w:rsidP="00B57F0E">
            <w:pPr>
              <w:pStyle w:val="a5"/>
              <w:snapToGrid w:val="0"/>
            </w:pPr>
            <w:r w:rsidRPr="001458D9">
              <w:t xml:space="preserve">с. </w:t>
            </w:r>
            <w:proofErr w:type="spellStart"/>
            <w:r w:rsidRPr="001458D9">
              <w:t>Акинфиево</w:t>
            </w:r>
            <w:proofErr w:type="spellEnd"/>
          </w:p>
          <w:p w:rsidR="006D103F" w:rsidRPr="001458D9" w:rsidRDefault="006D103F" w:rsidP="00B57F0E">
            <w:r w:rsidRPr="001458D9">
              <w:t>п. Встреча</w:t>
            </w:r>
          </w:p>
          <w:p w:rsidR="006D103F" w:rsidRPr="001458D9" w:rsidRDefault="006D103F" w:rsidP="00B57F0E">
            <w:r w:rsidRPr="001458D9">
              <w:t xml:space="preserve">п. </w:t>
            </w:r>
            <w:proofErr w:type="spellStart"/>
            <w:r w:rsidRPr="001458D9">
              <w:t>Шайтанский</w:t>
            </w:r>
            <w:proofErr w:type="spellEnd"/>
            <w:r w:rsidRPr="001458D9">
              <w:t xml:space="preserve"> Рудник</w:t>
            </w:r>
          </w:p>
        </w:tc>
      </w:tr>
    </w:tbl>
    <w:p w:rsidR="006D103F" w:rsidRDefault="006D103F"/>
    <w:sectPr w:rsidR="006D103F" w:rsidSect="00F33EE4">
      <w:pgSz w:w="11905" w:h="16837" w:code="9"/>
      <w:pgMar w:top="426" w:right="851" w:bottom="851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55360"/>
    <w:multiLevelType w:val="multilevel"/>
    <w:tmpl w:val="2A6A7E1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71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F8E"/>
    <w:rsid w:val="00171DC1"/>
    <w:rsid w:val="00172BD6"/>
    <w:rsid w:val="00232F8E"/>
    <w:rsid w:val="00284474"/>
    <w:rsid w:val="006B129C"/>
    <w:rsid w:val="006D103F"/>
    <w:rsid w:val="00BC2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F8E"/>
    <w:pPr>
      <w:ind w:left="720"/>
      <w:contextualSpacing/>
    </w:pPr>
  </w:style>
  <w:style w:type="paragraph" w:styleId="a4">
    <w:name w:val="No Spacing"/>
    <w:uiPriority w:val="1"/>
    <w:qFormat/>
    <w:rsid w:val="00232F8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232F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ListParagraph">
    <w:name w:val="List Paragraph"/>
    <w:basedOn w:val="a"/>
    <w:rsid w:val="00232F8E"/>
    <w:pPr>
      <w:suppressAutoHyphens/>
    </w:pPr>
    <w:rPr>
      <w:kern w:val="1"/>
      <w:lang w:eastAsia="ar-SA"/>
    </w:rPr>
  </w:style>
  <w:style w:type="paragraph" w:customStyle="1" w:styleId="2">
    <w:name w:val="Стиль2"/>
    <w:basedOn w:val="a"/>
    <w:rsid w:val="00232F8E"/>
    <w:pPr>
      <w:suppressAutoHyphens/>
    </w:pPr>
    <w:rPr>
      <w:kern w:val="1"/>
      <w:lang w:eastAsia="ar-SA"/>
    </w:rPr>
  </w:style>
  <w:style w:type="paragraph" w:styleId="a5">
    <w:name w:val="header"/>
    <w:basedOn w:val="a"/>
    <w:link w:val="a6"/>
    <w:rsid w:val="00232F8E"/>
    <w:pPr>
      <w:suppressLineNumbers/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character" w:customStyle="1" w:styleId="a6">
    <w:name w:val="Верхний колонтитул Знак"/>
    <w:basedOn w:val="a0"/>
    <w:link w:val="a5"/>
    <w:rsid w:val="00232F8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232F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2F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2023-01-13T08:49:00Z</dcterms:created>
  <dcterms:modified xsi:type="dcterms:W3CDTF">2023-01-13T09:11:00Z</dcterms:modified>
</cp:coreProperties>
</file>